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20748" w14:textId="77777777" w:rsidR="003C328A" w:rsidRPr="008E2ABA" w:rsidRDefault="003C328A" w:rsidP="00483BE2">
      <w:pPr>
        <w:jc w:val="center"/>
        <w:rPr>
          <w:rFonts w:ascii="Roboto" w:hAnsi="Roboto"/>
          <w:b/>
          <w:color w:val="0070C0"/>
          <w:sz w:val="6"/>
        </w:rPr>
      </w:pPr>
      <w:r w:rsidRPr="008E2ABA">
        <w:rPr>
          <w:rFonts w:ascii="Roboto" w:hAnsi="Roboto"/>
          <w:b/>
          <w:sz w:val="32"/>
        </w:rPr>
        <w:t>Formularz z</w:t>
      </w:r>
      <w:r w:rsidR="00AD1BE3" w:rsidRPr="008E2ABA">
        <w:rPr>
          <w:rFonts w:ascii="Roboto" w:hAnsi="Roboto"/>
          <w:b/>
          <w:sz w:val="32"/>
        </w:rPr>
        <w:t>głoszenia na szkolenie</w:t>
      </w:r>
      <w:r w:rsidR="00AD1BE3" w:rsidRPr="008E2ABA">
        <w:rPr>
          <w:rFonts w:ascii="Roboto" w:hAnsi="Roboto"/>
          <w:b/>
          <w:sz w:val="32"/>
        </w:rPr>
        <w:br/>
      </w:r>
      <w:r w:rsidR="00AD1BE3" w:rsidRPr="008E2ABA">
        <w:rPr>
          <w:rFonts w:ascii="Roboto" w:hAnsi="Roboto"/>
          <w:sz w:val="20"/>
        </w:rPr>
        <w:t xml:space="preserve">Prosimy o wypełnienie i </w:t>
      </w:r>
      <w:r w:rsidR="00AD1BE3" w:rsidRPr="008E2ABA">
        <w:rPr>
          <w:rFonts w:ascii="Roboto" w:hAnsi="Roboto"/>
          <w:b/>
          <w:sz w:val="20"/>
        </w:rPr>
        <w:t xml:space="preserve">przesłanie </w:t>
      </w:r>
      <w:r w:rsidR="003C5B81" w:rsidRPr="008E2ABA">
        <w:rPr>
          <w:rFonts w:ascii="Roboto" w:hAnsi="Roboto"/>
          <w:b/>
          <w:sz w:val="20"/>
        </w:rPr>
        <w:t>e-</w:t>
      </w:r>
      <w:r w:rsidR="00AD1BE3" w:rsidRPr="008E2ABA">
        <w:rPr>
          <w:rFonts w:ascii="Roboto" w:hAnsi="Roboto"/>
          <w:b/>
          <w:sz w:val="20"/>
        </w:rPr>
        <w:t>mailem</w:t>
      </w:r>
      <w:r w:rsidR="00AD1BE3" w:rsidRPr="008E2ABA">
        <w:rPr>
          <w:rFonts w:ascii="Roboto" w:hAnsi="Roboto"/>
          <w:sz w:val="20"/>
        </w:rPr>
        <w:t xml:space="preserve"> </w:t>
      </w:r>
      <w:r w:rsidR="00CC217E" w:rsidRPr="008E2ABA">
        <w:rPr>
          <w:rFonts w:ascii="Roboto" w:hAnsi="Roboto"/>
          <w:b/>
          <w:sz w:val="20"/>
        </w:rPr>
        <w:t>podpisanej</w:t>
      </w:r>
      <w:r w:rsidR="00CC217E" w:rsidRPr="008E2ABA">
        <w:rPr>
          <w:rFonts w:ascii="Roboto" w:hAnsi="Roboto"/>
          <w:sz w:val="20"/>
        </w:rPr>
        <w:t xml:space="preserve"> kopii </w:t>
      </w:r>
      <w:r w:rsidR="00AD1BE3" w:rsidRPr="008E2ABA">
        <w:rPr>
          <w:rFonts w:ascii="Roboto" w:hAnsi="Roboto"/>
          <w:sz w:val="20"/>
        </w:rPr>
        <w:t>na adres biuro@lynsky.pl</w:t>
      </w:r>
    </w:p>
    <w:tbl>
      <w:tblPr>
        <w:tblStyle w:val="Tabelasiatki1jasnaakcent31"/>
        <w:tblpPr w:leftFromText="141" w:rightFromText="141" w:vertAnchor="text" w:horzAnchor="margin" w:tblpXSpec="center" w:tblpY="431"/>
        <w:tblW w:w="11058" w:type="dxa"/>
        <w:tblLayout w:type="fixed"/>
        <w:tblLook w:val="04A0" w:firstRow="1" w:lastRow="0" w:firstColumn="1" w:lastColumn="0" w:noHBand="0" w:noVBand="1"/>
      </w:tblPr>
      <w:tblGrid>
        <w:gridCol w:w="851"/>
        <w:gridCol w:w="2269"/>
        <w:gridCol w:w="991"/>
        <w:gridCol w:w="279"/>
        <w:gridCol w:w="3407"/>
        <w:gridCol w:w="3261"/>
      </w:tblGrid>
      <w:tr w:rsidR="00AD1BE3" w:rsidRPr="008E2ABA" w14:paraId="14EE98EE" w14:textId="77777777" w:rsidTr="00ED6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3"/>
            <w:vAlign w:val="center"/>
          </w:tcPr>
          <w:p w14:paraId="5EAE4459" w14:textId="77777777" w:rsidR="00AD1BE3" w:rsidRPr="008E2ABA" w:rsidRDefault="00AD1BE3" w:rsidP="00AD1BE3">
            <w:pPr>
              <w:ind w:left="-255" w:firstLine="255"/>
              <w:jc w:val="center"/>
              <w:rPr>
                <w:rFonts w:ascii="Roboto" w:hAnsi="Roboto"/>
                <w:color w:val="3B3838" w:themeColor="background2" w:themeShade="40"/>
                <w:sz w:val="28"/>
              </w:rPr>
            </w:pPr>
            <w:r w:rsidRPr="008E2ABA">
              <w:rPr>
                <w:rFonts w:ascii="Roboto" w:hAnsi="Roboto"/>
                <w:color w:val="3B3838" w:themeColor="background2" w:themeShade="40"/>
                <w:sz w:val="28"/>
              </w:rPr>
              <w:t>Szkolenie</w:t>
            </w:r>
          </w:p>
        </w:tc>
        <w:sdt>
          <w:sdtPr>
            <w:rPr>
              <w:rFonts w:ascii="Roboto" w:hAnsi="Roboto" w:cs="Arial"/>
              <w:sz w:val="36"/>
              <w:szCs w:val="28"/>
            </w:rPr>
            <w:alias w:val="Kliknij i wybierz szkolenie z listy"/>
            <w:tag w:val="Kliknij i wybierz szkolenie z listy"/>
            <w:id w:val="-933887367"/>
            <w:placeholder>
              <w:docPart w:val="F26671DD3F5243B2B950F7D48214CF77"/>
            </w:placeholder>
            <w:showingPlcHdr/>
            <w:dropDownList>
              <w:listItem w:value="Wybierz element."/>
              <w:listItem w:displayText="Six Sigma - poziom Yellow Belt (moduł I+II)" w:value="Six Sigma - poziom Yellow Belt (moduł I+II)"/>
              <w:listItem w:displayText="Six Sigma - poziom Green Belt (moduł I+II+III)" w:value="Six Sigma - poziom Green Belt (moduł I+II+III)"/>
              <w:listItem w:displayText="Six Sigma - poziom Black Belt (moduł I+II+III+IV)" w:value="Six Sigma - poziom Black Belt (moduł I+II+III+IV)"/>
              <w:listItem w:displayText="Lean Six Sigma Green | Black Belt " w:value="Lean Six Sigma Green | Black Belt "/>
              <w:listItem w:displayText="Upgrade to Six Sigma Green Belt" w:value="Upgrade to Six Sigma Green Belt"/>
              <w:listItem w:displayText="Upgrade to Six Sigma Black Belt" w:value="Upgrade to Six Sigma Black Belt"/>
              <w:listItem w:displayText="Lider Lean Manufacturing" w:value="Lider Lean Manufacturing"/>
              <w:listItem w:displayText="Lean Expert Green Belt" w:value="Lean Expert Green Belt"/>
              <w:listItem w:displayText="Lean Manager Black Belt" w:value="Lean Manager Black Belt"/>
              <w:listItem w:displayText="Lean w procesach biznesowych" w:value="Lean w procesach biznesowych"/>
              <w:listItem w:displayText="Lean Logistic" w:value="Lean Logistic"/>
              <w:listItem w:displayText="VSM - Mapowanie Strumienia Wartości w praktyce" w:value="VSM - Mapowanie Strumienia Wartości w praktyce"/>
              <w:listItem w:displayText="Warsztaty 5S" w:value="Warsztaty 5S"/>
              <w:listItem w:displayText="Warsztaty SMED" w:value="Warsztaty SMED"/>
              <w:listItem w:displayText="Symulacja Lean Manufacturing" w:value="Symulacja Lean Manufacturing"/>
              <w:listItem w:displayText="Lean Leadership" w:value="Lean Leadership"/>
              <w:listItem w:displayText="Standaryzacja pracy, zarządzanie wizualne i kontrola" w:value="Standaryzacja pracy, zarządzanie wizualne i kontrola"/>
              <w:listItem w:displayText="Koordynator KAIZEN" w:value="Koordynator KAIZEN"/>
              <w:listItem w:displayText="KPI - Wskaźniki wydajności i mierniki procesów w praktyce" w:value="KPI - Wskaźniki wydajności i mierniki procesów w praktyce"/>
              <w:listItem w:displayText="Automotive Expert" w:value="Automotive Expert"/>
              <w:listItem w:displayText="Szkolenie wprowadzające PPAP, APQP, Control Plan, FMEA, SPC" w:value="Szkolenie wprowadzające PPAP, APQP, Control Plan, FMEA, SPC"/>
              <w:listItem w:displayText="FMEA procesu w praktyce " w:value="FMEA procesu w praktyce "/>
              <w:listItem w:displayText="PPAP, APQP " w:value="PPAP, APQP "/>
              <w:listItem w:displayText="SPC Statystyczne sterowanie procesem z Excelem" w:value="SPC Statystyczne sterowanie procesem z Excelem"/>
              <w:listItem w:displayText="MSA Analiza systemów pomiarowych z Excelem" w:value="MSA Analiza systemów pomiarowych z Excelem"/>
              <w:listItem w:displayText="SPC i MSA z Excelem" w:value="SPC i MSA z Excelem"/>
              <w:listItem w:displayText="DOE -  Planowanie Eksperymentów" w:value="DOE -  Planowanie Eksperymentów"/>
              <w:listItem w:displayText="FMEA konstrukcji i procesu dFMEA i pFMEA" w:value="FMEA konstrukcji i procesu dFMEA i pFMEA"/>
              <w:listItem w:displayText="Audytor Wewnętrzny procesu VDA 6.3 i wyrobu VDA 6.5" w:value="Audytor Wewnętrzny procesu VDA 6.3 i wyrobu VDA 6.5"/>
              <w:listItem w:displayText="Narzędzia i metody zarządzania jakością i doskonalenia procesów" w:value="Narzędzia i metody zarządzania jakością i doskonalenia procesów"/>
              <w:listItem w:displayText="Problem Solving Team Leader" w:value="Problem Solving Team Leader"/>
              <w:listItem w:displayText="Problem Solving - skuteczne rozwiązywanie problemów z A3" w:value="Problem Solving - skuteczne rozwiązywanie problemów z A3"/>
              <w:listItem w:displayText="Metoda Global 8D" w:value="Metoda Global 8D"/>
              <w:listItem w:displayText="QRQC oraz Root Cause Analysis" w:value="QRQC oraz Root Cause Analysis"/>
              <w:listItem w:displayText="Kontroler Jakości" w:value="Kontroler Jakości"/>
              <w:listItem w:displayText="Skuteczne zarządzanie reklamacjami w procesach produkcyjnych" w:value="Skuteczne zarządzanie reklamacjami w procesach produkcyjnych"/>
              <w:listItem w:displayText="WCM - World Class Manufacturing" w:value="WCM - World Class Manufacturing"/>
              <w:listItem w:displayText="Statystyka w Excelu" w:value="Statystyka w Excelu"/>
              <w:listItem w:displayText="Excel średniozaawansowany" w:value="Excel średniozaawansowany"/>
              <w:listItem w:displayText="Excel zaawansowany" w:value="Excel zaawansowany"/>
              <w:listItem w:displayText="Efektywne zarządzanie projektami" w:value="Efektywne zarządzanie projektami"/>
              <w:listItem w:displayText="Skuteczne zarządzanie projektami według standardu PMI-PMBok" w:value="Skuteczne zarządzanie projektami według standardu PMI-PMBok"/>
              <w:listItem w:displayText="SCRUM Master" w:value="SCRUM Master"/>
              <w:listItem w:displayText="Agile Project Management - zwinne zarządzanie projektami" w:value="Agile Project Management - zwinne zarządzanie projektami"/>
              <w:listItem w:displayText="Skuteczne zarządzanie projektem Six Sigma" w:value="Skuteczne zarządzanie projektem Six Sigma"/>
              <w:listItem w:displayText="Certyfikowany Menedżer Jakości" w:value="Certyfikowany Menedżer Jakości"/>
              <w:listItem w:displayText="Audytor Wewnętrzny ISO 9001:2015" w:value="Audytor Wewnętrzny ISO 9001:2015"/>
              <w:listItem w:displayText="Audytor i Pełnomocnik ISO 9001:2015" w:value="Audytor i Pełnomocnik ISO 9001:2015"/>
              <w:listItem w:displayText="Audytor Wiodący ISO 9001:2015" w:value="Audytor Wiodący ISO 9001:2015"/>
              <w:listItem w:displayText="ISO 9001:2015 - wymagania" w:value="ISO 9001:2015 - wymagania"/>
              <w:listItem w:displayText="Warsztaty doskonalące Audytorów Wewnętrznych ISO 9001" w:value="Warsztaty doskonalące Audytorów Wewnętrznych ISO 9001"/>
              <w:listItem w:displayText="Zarządzanie ryzykiem w organizacji" w:value="Zarządzanie ryzykiem w organizacji"/>
              <w:listItem w:displayText="Audytor ZSZ ISO 9001:2015, ISO 14001:2015, ISO 45001" w:value="Audytor ZSZ ISO 9001:2015, ISO 14001:2015, ISO 45001"/>
              <w:listItem w:displayText="Audytor IATF 16949:2016" w:value="Audytor IATF 16949:2016"/>
              <w:listItem w:displayText="Audytor Wewnętrzny i Pełnomocnik ISO 22000/HACCP" w:value="Audytor Wewnętrzny i Pełnomocnik ISO 22000/HACCP"/>
              <w:listItem w:displayText="Audytor Wewnętrzny i Pełnomocnik ISO 27001" w:value="Audytor Wewnętrzny i Pełnomocnik ISO 27001"/>
              <w:listItem w:displayText="Leadership - skuteczny przywódca" w:value="Leadership - skuteczny przywódca"/>
              <w:listItem w:displayText="TWI - Training Within Industry " w:value="TWI - Training Within Industry "/>
              <w:listItem w:displayText="Kompetencje menedżerskie - zarządzanie zespołem" w:value="Kompetencje menedżerskie - zarządzanie zespołem"/>
              <w:listItem w:displayText="Lider zespołu produkcyjnego - trening kompetencji dla mistrzów i brygadzistów" w:value="Lider zespołu produkcyjnego - trening kompetencji dla mistrzów i brygadzistów"/>
              <w:listItem w:displayText="Six Sigma Simulation Day" w:value="Six Sigma Simulation Day"/>
            </w:dropDownList>
          </w:sdtPr>
          <w:sdtEndPr/>
          <w:sdtContent>
            <w:tc>
              <w:tcPr>
                <w:tcW w:w="6947" w:type="dxa"/>
                <w:gridSpan w:val="3"/>
                <w:vAlign w:val="center"/>
              </w:tcPr>
              <w:p w14:paraId="5E80F973" w14:textId="77777777" w:rsidR="00405413" w:rsidRPr="008E2ABA" w:rsidRDefault="00960B87" w:rsidP="00AD1BE3">
                <w:pPr>
                  <w:ind w:left="-255" w:firstLine="255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/>
                    <w:b w:val="0"/>
                    <w:sz w:val="28"/>
                    <w:szCs w:val="28"/>
                  </w:rPr>
                </w:pPr>
                <w:r w:rsidRPr="008E2ABA">
                  <w:rPr>
                    <w:rFonts w:ascii="Roboto" w:hAnsi="Roboto"/>
                  </w:rPr>
                  <w:t xml:space="preserve">Kliknij i wybierz szkolenie z listy </w:t>
                </w:r>
              </w:p>
            </w:tc>
          </w:sdtContent>
        </w:sdt>
      </w:tr>
      <w:tr w:rsidR="00AD1BE3" w:rsidRPr="008E2ABA" w14:paraId="394B376A" w14:textId="77777777" w:rsidTr="00BC63F9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3"/>
            <w:vAlign w:val="center"/>
          </w:tcPr>
          <w:p w14:paraId="206DA85F" w14:textId="5E9E8723" w:rsidR="00AD1BE3" w:rsidRPr="008E2ABA" w:rsidRDefault="001124A8" w:rsidP="00AD1BE3">
            <w:pPr>
              <w:ind w:left="-255" w:firstLine="255"/>
              <w:jc w:val="center"/>
              <w:rPr>
                <w:rFonts w:ascii="Roboto" w:hAnsi="Roboto"/>
                <w:color w:val="3B3838" w:themeColor="background2" w:themeShade="40"/>
                <w:sz w:val="28"/>
              </w:rPr>
            </w:pPr>
            <w:r>
              <w:rPr>
                <w:rFonts w:ascii="Roboto" w:hAnsi="Roboto"/>
                <w:color w:val="3B3838" w:themeColor="background2" w:themeShade="40"/>
                <w:sz w:val="28"/>
              </w:rPr>
              <w:t>Termin</w:t>
            </w:r>
          </w:p>
        </w:tc>
        <w:tc>
          <w:tcPr>
            <w:tcW w:w="6947" w:type="dxa"/>
            <w:gridSpan w:val="3"/>
            <w:vAlign w:val="center"/>
          </w:tcPr>
          <w:p w14:paraId="29E10A0C" w14:textId="77777777" w:rsidR="00AD1BE3" w:rsidRPr="008E2ABA" w:rsidRDefault="00C307EA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8"/>
                <w:szCs w:val="28"/>
              </w:rPr>
            </w:pPr>
            <w:r w:rsidRPr="008E2ABA">
              <w:rPr>
                <w:rFonts w:ascii="Roboto" w:hAnsi="Roboto"/>
                <w:sz w:val="28"/>
                <w:szCs w:val="28"/>
              </w:rPr>
              <w:t>………………</w:t>
            </w:r>
            <w:r w:rsidR="00AD1BE3" w:rsidRPr="008E2ABA">
              <w:rPr>
                <w:rFonts w:ascii="Roboto" w:hAnsi="Roboto"/>
                <w:sz w:val="28"/>
                <w:szCs w:val="28"/>
              </w:rPr>
              <w:t>………. , Kraków</w:t>
            </w:r>
            <w:r w:rsidR="00405413" w:rsidRPr="008E2ABA">
              <w:rPr>
                <w:rFonts w:ascii="Roboto" w:hAnsi="Roboto"/>
                <w:sz w:val="28"/>
                <w:szCs w:val="28"/>
              </w:rPr>
              <w:br/>
            </w:r>
            <w:r w:rsidR="00405413" w:rsidRPr="008E2ABA">
              <w:rPr>
                <w:rFonts w:ascii="Roboto" w:hAnsi="Roboto"/>
                <w:sz w:val="18"/>
                <w:szCs w:val="28"/>
              </w:rPr>
              <w:t>Prosimy wpisać datę szkolenia</w:t>
            </w:r>
          </w:p>
        </w:tc>
      </w:tr>
      <w:tr w:rsidR="00AD1BE3" w:rsidRPr="008E2ABA" w14:paraId="45AE3C69" w14:textId="77777777" w:rsidTr="00AD1BE3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6"/>
            <w:vAlign w:val="center"/>
          </w:tcPr>
          <w:p w14:paraId="1599BB2C" w14:textId="77777777" w:rsidR="00AD1BE3" w:rsidRPr="008E2ABA" w:rsidRDefault="00AD1BE3" w:rsidP="00AD1BE3">
            <w:pPr>
              <w:ind w:left="-255" w:firstLine="255"/>
              <w:jc w:val="center"/>
              <w:rPr>
                <w:rFonts w:ascii="Roboto" w:hAnsi="Roboto"/>
                <w:color w:val="0070C0"/>
                <w:sz w:val="32"/>
              </w:rPr>
            </w:pPr>
            <w:r w:rsidRPr="008E2ABA">
              <w:rPr>
                <w:rFonts w:ascii="Roboto" w:hAnsi="Roboto"/>
                <w:color w:val="2E74B5" w:themeColor="accent1" w:themeShade="BF"/>
                <w:sz w:val="32"/>
              </w:rPr>
              <w:t>Osoba zgłaszająca</w:t>
            </w:r>
          </w:p>
        </w:tc>
      </w:tr>
      <w:tr w:rsidR="00AD1BE3" w:rsidRPr="008E2ABA" w14:paraId="5D42B52D" w14:textId="77777777" w:rsidTr="00AD1BE3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3"/>
            <w:vAlign w:val="center"/>
          </w:tcPr>
          <w:p w14:paraId="48504F2D" w14:textId="77777777" w:rsidR="00AD1BE3" w:rsidRPr="008E2ABA" w:rsidRDefault="00AD1BE3" w:rsidP="00AD1BE3">
            <w:pPr>
              <w:ind w:left="-255" w:firstLine="255"/>
              <w:jc w:val="center"/>
              <w:rPr>
                <w:rFonts w:ascii="Roboto" w:hAnsi="Roboto"/>
                <w:color w:val="3B3838" w:themeColor="background2" w:themeShade="40"/>
                <w:sz w:val="28"/>
              </w:rPr>
            </w:pPr>
            <w:r w:rsidRPr="008E2ABA">
              <w:rPr>
                <w:rFonts w:ascii="Roboto" w:hAnsi="Roboto"/>
                <w:color w:val="3B3838" w:themeColor="background2" w:themeShade="40"/>
                <w:sz w:val="28"/>
              </w:rPr>
              <w:t>Imię i nazwisko zgłaszającego</w:t>
            </w:r>
          </w:p>
        </w:tc>
        <w:tc>
          <w:tcPr>
            <w:tcW w:w="6947" w:type="dxa"/>
            <w:gridSpan w:val="3"/>
            <w:vAlign w:val="center"/>
          </w:tcPr>
          <w:p w14:paraId="4BFA52AE" w14:textId="77777777" w:rsidR="00AD1BE3" w:rsidRPr="008E2ABA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sz w:val="24"/>
                <w:szCs w:val="24"/>
              </w:rPr>
            </w:pPr>
          </w:p>
        </w:tc>
      </w:tr>
      <w:tr w:rsidR="00AD1BE3" w:rsidRPr="008E2ABA" w14:paraId="70C021C8" w14:textId="77777777" w:rsidTr="00AD1BE3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3"/>
            <w:vAlign w:val="center"/>
          </w:tcPr>
          <w:p w14:paraId="632D62A0" w14:textId="77777777" w:rsidR="00AD1BE3" w:rsidRPr="008E2ABA" w:rsidRDefault="00AD1BE3" w:rsidP="00AD1BE3">
            <w:pPr>
              <w:ind w:left="-255" w:firstLine="255"/>
              <w:jc w:val="center"/>
              <w:rPr>
                <w:rFonts w:ascii="Roboto" w:hAnsi="Roboto"/>
                <w:color w:val="3B3838" w:themeColor="background2" w:themeShade="40"/>
                <w:sz w:val="28"/>
              </w:rPr>
            </w:pPr>
            <w:r w:rsidRPr="008E2ABA">
              <w:rPr>
                <w:rFonts w:ascii="Roboto" w:hAnsi="Roboto"/>
                <w:color w:val="3B3838" w:themeColor="background2" w:themeShade="40"/>
                <w:sz w:val="28"/>
              </w:rPr>
              <w:t>Stanowisko</w:t>
            </w:r>
          </w:p>
        </w:tc>
        <w:tc>
          <w:tcPr>
            <w:tcW w:w="6947" w:type="dxa"/>
            <w:gridSpan w:val="3"/>
            <w:vAlign w:val="center"/>
          </w:tcPr>
          <w:p w14:paraId="5F2D87D0" w14:textId="77777777" w:rsidR="00AD1BE3" w:rsidRPr="008E2ABA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sz w:val="24"/>
                <w:szCs w:val="24"/>
              </w:rPr>
            </w:pPr>
          </w:p>
        </w:tc>
      </w:tr>
      <w:tr w:rsidR="00AD1BE3" w:rsidRPr="008E2ABA" w14:paraId="6CD17465" w14:textId="77777777" w:rsidTr="00AD1BE3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3"/>
            <w:vAlign w:val="center"/>
          </w:tcPr>
          <w:p w14:paraId="15DCF317" w14:textId="77777777" w:rsidR="00AD1BE3" w:rsidRPr="008E2ABA" w:rsidRDefault="00AD1BE3" w:rsidP="00AD1BE3">
            <w:pPr>
              <w:ind w:left="-255" w:firstLine="255"/>
              <w:jc w:val="center"/>
              <w:rPr>
                <w:rFonts w:ascii="Roboto" w:hAnsi="Roboto"/>
                <w:color w:val="3B3838" w:themeColor="background2" w:themeShade="40"/>
                <w:sz w:val="28"/>
              </w:rPr>
            </w:pPr>
            <w:r w:rsidRPr="008E2ABA">
              <w:rPr>
                <w:rFonts w:ascii="Roboto" w:hAnsi="Roboto"/>
                <w:color w:val="3B3838" w:themeColor="background2" w:themeShade="40"/>
                <w:sz w:val="28"/>
              </w:rPr>
              <w:t>Telefon kontaktowy</w:t>
            </w:r>
          </w:p>
        </w:tc>
        <w:tc>
          <w:tcPr>
            <w:tcW w:w="6947" w:type="dxa"/>
            <w:gridSpan w:val="3"/>
            <w:vAlign w:val="center"/>
          </w:tcPr>
          <w:p w14:paraId="58666F87" w14:textId="77777777" w:rsidR="00AD1BE3" w:rsidRPr="008E2ABA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sz w:val="24"/>
                <w:szCs w:val="24"/>
              </w:rPr>
            </w:pPr>
          </w:p>
        </w:tc>
      </w:tr>
      <w:tr w:rsidR="00AD1BE3" w:rsidRPr="008E2ABA" w14:paraId="6D7E04BF" w14:textId="77777777" w:rsidTr="00AD1BE3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3"/>
            <w:vAlign w:val="center"/>
          </w:tcPr>
          <w:p w14:paraId="3A6B252D" w14:textId="77777777" w:rsidR="00AD1BE3" w:rsidRPr="008E2ABA" w:rsidRDefault="00AD1BE3" w:rsidP="00AD1BE3">
            <w:pPr>
              <w:ind w:left="-255" w:firstLine="255"/>
              <w:jc w:val="center"/>
              <w:rPr>
                <w:rFonts w:ascii="Roboto" w:hAnsi="Roboto"/>
                <w:color w:val="3B3838" w:themeColor="background2" w:themeShade="40"/>
                <w:sz w:val="28"/>
              </w:rPr>
            </w:pPr>
            <w:r w:rsidRPr="008E2ABA">
              <w:rPr>
                <w:rFonts w:ascii="Roboto" w:hAnsi="Roboto"/>
                <w:color w:val="3B3838" w:themeColor="background2" w:themeShade="40"/>
                <w:sz w:val="28"/>
              </w:rPr>
              <w:t>E-mail</w:t>
            </w:r>
          </w:p>
        </w:tc>
        <w:tc>
          <w:tcPr>
            <w:tcW w:w="6947" w:type="dxa"/>
            <w:gridSpan w:val="3"/>
            <w:vAlign w:val="center"/>
          </w:tcPr>
          <w:p w14:paraId="3B7E0B23" w14:textId="77777777" w:rsidR="00AD1BE3" w:rsidRPr="008E2ABA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sz w:val="24"/>
                <w:szCs w:val="24"/>
              </w:rPr>
            </w:pPr>
          </w:p>
        </w:tc>
      </w:tr>
      <w:tr w:rsidR="00AD1BE3" w:rsidRPr="008E2ABA" w14:paraId="1F210EE3" w14:textId="77777777" w:rsidTr="00AD1BE3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6"/>
            <w:vAlign w:val="center"/>
          </w:tcPr>
          <w:p w14:paraId="1688F4B9" w14:textId="77777777" w:rsidR="00AD1BE3" w:rsidRPr="008E2ABA" w:rsidRDefault="00AD1BE3" w:rsidP="00AD1BE3">
            <w:pPr>
              <w:ind w:left="-255" w:firstLine="255"/>
              <w:jc w:val="center"/>
              <w:rPr>
                <w:rFonts w:ascii="Roboto" w:hAnsi="Roboto"/>
                <w:color w:val="2E74B5" w:themeColor="accent1" w:themeShade="BF"/>
                <w:sz w:val="36"/>
              </w:rPr>
            </w:pPr>
            <w:r w:rsidRPr="008E2ABA">
              <w:rPr>
                <w:rFonts w:ascii="Roboto" w:hAnsi="Roboto"/>
                <w:color w:val="2E74B5" w:themeColor="accent1" w:themeShade="BF"/>
                <w:sz w:val="32"/>
              </w:rPr>
              <w:t>Lista osób zgłaszanych na szkolenie</w:t>
            </w:r>
          </w:p>
        </w:tc>
      </w:tr>
      <w:tr w:rsidR="00AD1BE3" w:rsidRPr="008E2ABA" w14:paraId="7394A555" w14:textId="77777777" w:rsidTr="00181E82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5244DE59" w14:textId="77777777" w:rsidR="00AD1BE3" w:rsidRPr="008E2ABA" w:rsidRDefault="00AD1BE3" w:rsidP="00AD1BE3">
            <w:pPr>
              <w:ind w:left="-255" w:firstLine="255"/>
              <w:jc w:val="center"/>
              <w:rPr>
                <w:rFonts w:ascii="Roboto" w:hAnsi="Roboto"/>
                <w:bCs w:val="0"/>
                <w:color w:val="3B3838" w:themeColor="background2" w:themeShade="40"/>
                <w:sz w:val="24"/>
                <w:szCs w:val="24"/>
              </w:rPr>
            </w:pPr>
            <w:r w:rsidRPr="008E2ABA">
              <w:rPr>
                <w:rFonts w:ascii="Roboto" w:hAnsi="Roboto"/>
                <w:bCs w:val="0"/>
                <w:color w:val="3B3838" w:themeColor="background2" w:themeShade="40"/>
                <w:sz w:val="24"/>
                <w:szCs w:val="24"/>
              </w:rPr>
              <w:t>L.p.</w:t>
            </w:r>
          </w:p>
        </w:tc>
        <w:tc>
          <w:tcPr>
            <w:tcW w:w="3539" w:type="dxa"/>
            <w:gridSpan w:val="3"/>
            <w:vAlign w:val="center"/>
          </w:tcPr>
          <w:p w14:paraId="3712EBE7" w14:textId="77777777" w:rsidR="00AD1BE3" w:rsidRPr="008E2ABA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color w:val="3B3838" w:themeColor="background2" w:themeShade="40"/>
                <w:sz w:val="28"/>
                <w:szCs w:val="28"/>
              </w:rPr>
            </w:pPr>
            <w:r w:rsidRPr="008E2ABA">
              <w:rPr>
                <w:rFonts w:ascii="Roboto" w:hAnsi="Roboto"/>
                <w:b/>
                <w:color w:val="3B3838" w:themeColor="background2" w:themeShade="40"/>
                <w:sz w:val="28"/>
                <w:szCs w:val="28"/>
              </w:rPr>
              <w:t>Nazwisko i imię</w:t>
            </w:r>
          </w:p>
        </w:tc>
        <w:tc>
          <w:tcPr>
            <w:tcW w:w="3407" w:type="dxa"/>
            <w:vAlign w:val="center"/>
          </w:tcPr>
          <w:p w14:paraId="6BF0C226" w14:textId="77777777" w:rsidR="00AD1BE3" w:rsidRPr="008E2ABA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color w:val="3B3838" w:themeColor="background2" w:themeShade="40"/>
                <w:sz w:val="28"/>
                <w:szCs w:val="28"/>
              </w:rPr>
            </w:pPr>
            <w:r w:rsidRPr="008E2ABA">
              <w:rPr>
                <w:rFonts w:ascii="Roboto" w:hAnsi="Roboto"/>
                <w:b/>
                <w:color w:val="3B3838" w:themeColor="background2" w:themeShade="40"/>
                <w:sz w:val="28"/>
                <w:szCs w:val="28"/>
              </w:rPr>
              <w:t>E-mail</w:t>
            </w:r>
          </w:p>
        </w:tc>
        <w:tc>
          <w:tcPr>
            <w:tcW w:w="3261" w:type="dxa"/>
            <w:vAlign w:val="center"/>
          </w:tcPr>
          <w:p w14:paraId="0E5525B7" w14:textId="77777777" w:rsidR="00AD1BE3" w:rsidRPr="008E2ABA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color w:val="3B3838" w:themeColor="background2" w:themeShade="40"/>
                <w:sz w:val="28"/>
                <w:szCs w:val="28"/>
              </w:rPr>
            </w:pPr>
            <w:r w:rsidRPr="008E2ABA">
              <w:rPr>
                <w:rFonts w:ascii="Roboto" w:hAnsi="Roboto"/>
                <w:b/>
                <w:color w:val="3B3838" w:themeColor="background2" w:themeShade="40"/>
                <w:sz w:val="28"/>
                <w:szCs w:val="28"/>
              </w:rPr>
              <w:t>Stanowisko</w:t>
            </w:r>
          </w:p>
        </w:tc>
      </w:tr>
      <w:tr w:rsidR="00AD1BE3" w:rsidRPr="008E2ABA" w14:paraId="271FCAC8" w14:textId="77777777" w:rsidTr="00181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2897B580" w14:textId="77777777" w:rsidR="00AD1BE3" w:rsidRPr="008E2ABA" w:rsidRDefault="00AD1BE3" w:rsidP="00AD1BE3">
            <w:pPr>
              <w:ind w:left="-255" w:firstLine="255"/>
              <w:jc w:val="center"/>
              <w:rPr>
                <w:rFonts w:ascii="Roboto" w:hAnsi="Roboto"/>
                <w:bCs w:val="0"/>
                <w:color w:val="3B3838" w:themeColor="background2" w:themeShade="40"/>
                <w:sz w:val="28"/>
                <w:szCs w:val="28"/>
              </w:rPr>
            </w:pPr>
            <w:r w:rsidRPr="008E2ABA">
              <w:rPr>
                <w:rFonts w:ascii="Roboto" w:hAnsi="Roboto"/>
                <w:bCs w:val="0"/>
                <w:color w:val="3B3838" w:themeColor="background2" w:themeShade="40"/>
                <w:sz w:val="28"/>
                <w:szCs w:val="28"/>
              </w:rPr>
              <w:t>1</w:t>
            </w:r>
          </w:p>
        </w:tc>
        <w:tc>
          <w:tcPr>
            <w:tcW w:w="3539" w:type="dxa"/>
            <w:gridSpan w:val="3"/>
            <w:vAlign w:val="center"/>
          </w:tcPr>
          <w:p w14:paraId="5F1AC0A5" w14:textId="77777777" w:rsidR="00AD1BE3" w:rsidRPr="008E2ABA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14:paraId="205D6F48" w14:textId="77777777" w:rsidR="00AD1BE3" w:rsidRPr="008E2ABA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3B82E1DE" w14:textId="77777777" w:rsidR="00AD1BE3" w:rsidRPr="008E2ABA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sz w:val="24"/>
                <w:szCs w:val="24"/>
              </w:rPr>
            </w:pPr>
          </w:p>
        </w:tc>
      </w:tr>
      <w:tr w:rsidR="00AD1BE3" w:rsidRPr="008E2ABA" w14:paraId="55EBAB97" w14:textId="77777777" w:rsidTr="00181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09B318ED" w14:textId="77777777" w:rsidR="00AD1BE3" w:rsidRPr="008E2ABA" w:rsidRDefault="00AD1BE3" w:rsidP="00AD1BE3">
            <w:pPr>
              <w:ind w:left="-255" w:firstLine="255"/>
              <w:jc w:val="center"/>
              <w:rPr>
                <w:rFonts w:ascii="Roboto" w:hAnsi="Roboto"/>
                <w:bCs w:val="0"/>
                <w:color w:val="3B3838" w:themeColor="background2" w:themeShade="40"/>
                <w:sz w:val="28"/>
                <w:szCs w:val="28"/>
              </w:rPr>
            </w:pPr>
            <w:r w:rsidRPr="008E2ABA">
              <w:rPr>
                <w:rFonts w:ascii="Roboto" w:hAnsi="Roboto"/>
                <w:bCs w:val="0"/>
                <w:color w:val="3B3838" w:themeColor="background2" w:themeShade="40"/>
                <w:sz w:val="28"/>
                <w:szCs w:val="28"/>
              </w:rPr>
              <w:t>2</w:t>
            </w:r>
          </w:p>
        </w:tc>
        <w:tc>
          <w:tcPr>
            <w:tcW w:w="3539" w:type="dxa"/>
            <w:gridSpan w:val="3"/>
            <w:vAlign w:val="center"/>
          </w:tcPr>
          <w:p w14:paraId="36CFED67" w14:textId="77777777" w:rsidR="00AD1BE3" w:rsidRPr="008E2ABA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14:paraId="61D34FD3" w14:textId="77777777" w:rsidR="00AD1BE3" w:rsidRPr="008E2ABA" w:rsidRDefault="00AD1BE3" w:rsidP="00AD1BE3">
            <w:pPr>
              <w:ind w:left="-255" w:firstLine="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02AA2F77" w14:textId="77777777" w:rsidR="00AD1BE3" w:rsidRPr="008E2ABA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sz w:val="24"/>
                <w:szCs w:val="24"/>
              </w:rPr>
            </w:pPr>
          </w:p>
        </w:tc>
      </w:tr>
      <w:tr w:rsidR="00AD1BE3" w:rsidRPr="008E2ABA" w14:paraId="220D9DFD" w14:textId="77777777" w:rsidTr="00181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4D22A503" w14:textId="77777777" w:rsidR="00AD1BE3" w:rsidRPr="008E2ABA" w:rsidRDefault="00AD1BE3" w:rsidP="00AD1BE3">
            <w:pPr>
              <w:ind w:left="-255" w:firstLine="255"/>
              <w:jc w:val="center"/>
              <w:rPr>
                <w:rFonts w:ascii="Roboto" w:hAnsi="Roboto"/>
                <w:bCs w:val="0"/>
                <w:color w:val="3B3838" w:themeColor="background2" w:themeShade="40"/>
                <w:sz w:val="28"/>
                <w:szCs w:val="28"/>
              </w:rPr>
            </w:pPr>
            <w:r w:rsidRPr="008E2ABA">
              <w:rPr>
                <w:rFonts w:ascii="Roboto" w:hAnsi="Roboto"/>
                <w:bCs w:val="0"/>
                <w:color w:val="3B3838" w:themeColor="background2" w:themeShade="40"/>
                <w:sz w:val="28"/>
                <w:szCs w:val="28"/>
              </w:rPr>
              <w:t>3</w:t>
            </w:r>
          </w:p>
        </w:tc>
        <w:tc>
          <w:tcPr>
            <w:tcW w:w="3539" w:type="dxa"/>
            <w:gridSpan w:val="3"/>
            <w:vAlign w:val="center"/>
          </w:tcPr>
          <w:p w14:paraId="452136D0" w14:textId="77777777" w:rsidR="00AD1BE3" w:rsidRPr="008E2ABA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14:paraId="2640916C" w14:textId="77777777" w:rsidR="00AD1BE3" w:rsidRPr="008E2ABA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16179722" w14:textId="77777777" w:rsidR="00AD1BE3" w:rsidRPr="008E2ABA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sz w:val="24"/>
                <w:szCs w:val="24"/>
              </w:rPr>
            </w:pPr>
          </w:p>
        </w:tc>
      </w:tr>
      <w:tr w:rsidR="00AD1BE3" w:rsidRPr="008E2ABA" w14:paraId="31C18A13" w14:textId="77777777" w:rsidTr="00181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7F72B3F2" w14:textId="77777777" w:rsidR="00AD1BE3" w:rsidRPr="008E2ABA" w:rsidRDefault="00AD1BE3" w:rsidP="00AD1BE3">
            <w:pPr>
              <w:ind w:left="-255" w:firstLine="255"/>
              <w:jc w:val="center"/>
              <w:rPr>
                <w:rFonts w:ascii="Roboto" w:hAnsi="Roboto"/>
                <w:color w:val="3B3838" w:themeColor="background2" w:themeShade="40"/>
                <w:sz w:val="28"/>
                <w:szCs w:val="28"/>
              </w:rPr>
            </w:pPr>
            <w:r w:rsidRPr="008E2ABA">
              <w:rPr>
                <w:rFonts w:ascii="Roboto" w:hAnsi="Roboto"/>
                <w:color w:val="3B3838" w:themeColor="background2" w:themeShade="40"/>
                <w:sz w:val="28"/>
                <w:szCs w:val="28"/>
              </w:rPr>
              <w:t>4</w:t>
            </w:r>
          </w:p>
        </w:tc>
        <w:tc>
          <w:tcPr>
            <w:tcW w:w="3539" w:type="dxa"/>
            <w:gridSpan w:val="3"/>
            <w:vAlign w:val="center"/>
          </w:tcPr>
          <w:p w14:paraId="6E6E3E3A" w14:textId="77777777" w:rsidR="00AD1BE3" w:rsidRPr="008E2ABA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14:paraId="165625E4" w14:textId="77777777" w:rsidR="00AD1BE3" w:rsidRPr="008E2ABA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01F8682F" w14:textId="77777777" w:rsidR="00AD1BE3" w:rsidRPr="008E2ABA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sz w:val="24"/>
                <w:szCs w:val="24"/>
              </w:rPr>
            </w:pPr>
          </w:p>
        </w:tc>
      </w:tr>
      <w:tr w:rsidR="00AD1BE3" w:rsidRPr="008E2ABA" w14:paraId="0C758865" w14:textId="77777777" w:rsidTr="00181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68DABAD1" w14:textId="77777777" w:rsidR="00AD1BE3" w:rsidRPr="008E2ABA" w:rsidRDefault="00AD1BE3" w:rsidP="00AD1BE3">
            <w:pPr>
              <w:ind w:left="-255" w:firstLine="255"/>
              <w:jc w:val="center"/>
              <w:rPr>
                <w:rFonts w:ascii="Roboto" w:hAnsi="Roboto"/>
                <w:color w:val="3B3838" w:themeColor="background2" w:themeShade="40"/>
                <w:sz w:val="28"/>
                <w:szCs w:val="28"/>
              </w:rPr>
            </w:pPr>
            <w:r w:rsidRPr="008E2ABA">
              <w:rPr>
                <w:rFonts w:ascii="Roboto" w:hAnsi="Roboto"/>
                <w:color w:val="3B3838" w:themeColor="background2" w:themeShade="40"/>
                <w:sz w:val="28"/>
                <w:szCs w:val="28"/>
              </w:rPr>
              <w:t>5</w:t>
            </w:r>
          </w:p>
        </w:tc>
        <w:tc>
          <w:tcPr>
            <w:tcW w:w="3539" w:type="dxa"/>
            <w:gridSpan w:val="3"/>
            <w:vAlign w:val="center"/>
          </w:tcPr>
          <w:p w14:paraId="2A3DD272" w14:textId="77777777" w:rsidR="00AD1BE3" w:rsidRPr="008E2ABA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14:paraId="20BF362F" w14:textId="77777777" w:rsidR="00AD1BE3" w:rsidRPr="008E2ABA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628E6996" w14:textId="77777777" w:rsidR="00AD1BE3" w:rsidRPr="008E2ABA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sz w:val="24"/>
                <w:szCs w:val="24"/>
              </w:rPr>
            </w:pPr>
          </w:p>
        </w:tc>
      </w:tr>
      <w:tr w:rsidR="00C13B6D" w:rsidRPr="008E2ABA" w14:paraId="10483CE5" w14:textId="77777777" w:rsidTr="00181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13FE498F" w14:textId="77777777" w:rsidR="00C13B6D" w:rsidRPr="008E2ABA" w:rsidRDefault="00C13B6D" w:rsidP="00AD1BE3">
            <w:pPr>
              <w:ind w:left="-255" w:firstLine="255"/>
              <w:jc w:val="center"/>
              <w:rPr>
                <w:rFonts w:ascii="Roboto" w:hAnsi="Roboto"/>
                <w:color w:val="3B3838" w:themeColor="background2" w:themeShade="40"/>
                <w:sz w:val="28"/>
                <w:szCs w:val="28"/>
              </w:rPr>
            </w:pPr>
            <w:r w:rsidRPr="008E2ABA">
              <w:rPr>
                <w:rFonts w:ascii="Roboto" w:hAnsi="Roboto"/>
                <w:color w:val="3B3838" w:themeColor="background2" w:themeShade="40"/>
                <w:sz w:val="28"/>
                <w:szCs w:val="28"/>
              </w:rPr>
              <w:t>6</w:t>
            </w:r>
          </w:p>
        </w:tc>
        <w:tc>
          <w:tcPr>
            <w:tcW w:w="3539" w:type="dxa"/>
            <w:gridSpan w:val="3"/>
            <w:vAlign w:val="center"/>
          </w:tcPr>
          <w:p w14:paraId="1D58B5A3" w14:textId="77777777" w:rsidR="00C13B6D" w:rsidRPr="008E2ABA" w:rsidRDefault="00C13B6D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14:paraId="6F3CFB04" w14:textId="77777777" w:rsidR="00C13B6D" w:rsidRPr="008E2ABA" w:rsidRDefault="00C13B6D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1176A943" w14:textId="77777777" w:rsidR="00C13B6D" w:rsidRPr="008E2ABA" w:rsidRDefault="00C13B6D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sz w:val="24"/>
                <w:szCs w:val="24"/>
              </w:rPr>
            </w:pPr>
          </w:p>
        </w:tc>
      </w:tr>
      <w:tr w:rsidR="00C13B6D" w:rsidRPr="008E2ABA" w14:paraId="0FC6A003" w14:textId="77777777" w:rsidTr="00181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3E54D098" w14:textId="77777777" w:rsidR="00C13B6D" w:rsidRPr="008E2ABA" w:rsidRDefault="00C13B6D" w:rsidP="00AD1BE3">
            <w:pPr>
              <w:ind w:left="-255" w:firstLine="255"/>
              <w:jc w:val="center"/>
              <w:rPr>
                <w:rFonts w:ascii="Roboto" w:hAnsi="Roboto"/>
                <w:color w:val="3B3838" w:themeColor="background2" w:themeShade="40"/>
                <w:sz w:val="28"/>
                <w:szCs w:val="28"/>
              </w:rPr>
            </w:pPr>
            <w:r w:rsidRPr="008E2ABA">
              <w:rPr>
                <w:rFonts w:ascii="Roboto" w:hAnsi="Roboto"/>
                <w:color w:val="3B3838" w:themeColor="background2" w:themeShade="40"/>
                <w:sz w:val="28"/>
                <w:szCs w:val="28"/>
              </w:rPr>
              <w:t>7</w:t>
            </w:r>
          </w:p>
        </w:tc>
        <w:tc>
          <w:tcPr>
            <w:tcW w:w="3539" w:type="dxa"/>
            <w:gridSpan w:val="3"/>
            <w:vAlign w:val="center"/>
          </w:tcPr>
          <w:p w14:paraId="56D321EC" w14:textId="77777777" w:rsidR="00C13B6D" w:rsidRPr="008E2ABA" w:rsidRDefault="00C13B6D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14:paraId="7CC9383E" w14:textId="77777777" w:rsidR="00C13B6D" w:rsidRPr="008E2ABA" w:rsidRDefault="00C13B6D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E7F96BD" w14:textId="77777777" w:rsidR="00C13B6D" w:rsidRPr="008E2ABA" w:rsidRDefault="00C13B6D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sz w:val="24"/>
                <w:szCs w:val="24"/>
              </w:rPr>
            </w:pPr>
          </w:p>
        </w:tc>
      </w:tr>
      <w:tr w:rsidR="00C13B6D" w:rsidRPr="008E2ABA" w14:paraId="2891369B" w14:textId="77777777" w:rsidTr="00181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51F55447" w14:textId="77777777" w:rsidR="00C13B6D" w:rsidRPr="008E2ABA" w:rsidRDefault="00C13B6D" w:rsidP="00AD1BE3">
            <w:pPr>
              <w:ind w:left="-255" w:firstLine="255"/>
              <w:jc w:val="center"/>
              <w:rPr>
                <w:rFonts w:ascii="Roboto" w:hAnsi="Roboto"/>
                <w:color w:val="3B3838" w:themeColor="background2" w:themeShade="40"/>
                <w:sz w:val="28"/>
                <w:szCs w:val="28"/>
              </w:rPr>
            </w:pPr>
            <w:r w:rsidRPr="008E2ABA">
              <w:rPr>
                <w:rFonts w:ascii="Roboto" w:hAnsi="Roboto"/>
                <w:color w:val="3B3838" w:themeColor="background2" w:themeShade="40"/>
                <w:sz w:val="28"/>
                <w:szCs w:val="28"/>
              </w:rPr>
              <w:t>8</w:t>
            </w:r>
          </w:p>
        </w:tc>
        <w:tc>
          <w:tcPr>
            <w:tcW w:w="3539" w:type="dxa"/>
            <w:gridSpan w:val="3"/>
            <w:vAlign w:val="center"/>
          </w:tcPr>
          <w:p w14:paraId="4BAF02AE" w14:textId="77777777" w:rsidR="00C13B6D" w:rsidRPr="008E2ABA" w:rsidRDefault="00C13B6D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14:paraId="1406B3B7" w14:textId="77777777" w:rsidR="00C13B6D" w:rsidRPr="008E2ABA" w:rsidRDefault="00C13B6D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60293989" w14:textId="77777777" w:rsidR="00C13B6D" w:rsidRPr="008E2ABA" w:rsidRDefault="00C13B6D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sz w:val="24"/>
                <w:szCs w:val="24"/>
              </w:rPr>
            </w:pPr>
          </w:p>
        </w:tc>
      </w:tr>
      <w:tr w:rsidR="00C13B6D" w:rsidRPr="008E2ABA" w14:paraId="34E20CA1" w14:textId="77777777" w:rsidTr="00181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65E8991F" w14:textId="77777777" w:rsidR="00C13B6D" w:rsidRPr="008E2ABA" w:rsidRDefault="00C13B6D" w:rsidP="00AD1BE3">
            <w:pPr>
              <w:ind w:left="-255" w:firstLine="255"/>
              <w:jc w:val="center"/>
              <w:rPr>
                <w:rFonts w:ascii="Roboto" w:hAnsi="Roboto"/>
                <w:color w:val="3B3838" w:themeColor="background2" w:themeShade="40"/>
                <w:sz w:val="28"/>
                <w:szCs w:val="28"/>
              </w:rPr>
            </w:pPr>
            <w:r w:rsidRPr="008E2ABA">
              <w:rPr>
                <w:rFonts w:ascii="Roboto" w:hAnsi="Roboto"/>
                <w:color w:val="3B3838" w:themeColor="background2" w:themeShade="40"/>
                <w:sz w:val="28"/>
                <w:szCs w:val="28"/>
              </w:rPr>
              <w:t>9</w:t>
            </w:r>
          </w:p>
        </w:tc>
        <w:tc>
          <w:tcPr>
            <w:tcW w:w="3539" w:type="dxa"/>
            <w:gridSpan w:val="3"/>
            <w:vAlign w:val="center"/>
          </w:tcPr>
          <w:p w14:paraId="274718AC" w14:textId="77777777" w:rsidR="00C13B6D" w:rsidRPr="008E2ABA" w:rsidRDefault="00C13B6D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14:paraId="6D8A533A" w14:textId="77777777" w:rsidR="00C13B6D" w:rsidRPr="008E2ABA" w:rsidRDefault="00C13B6D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6EA7C29E" w14:textId="77777777" w:rsidR="00C13B6D" w:rsidRPr="008E2ABA" w:rsidRDefault="00C13B6D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sz w:val="24"/>
                <w:szCs w:val="24"/>
              </w:rPr>
            </w:pPr>
          </w:p>
        </w:tc>
      </w:tr>
      <w:tr w:rsidR="00C13B6D" w:rsidRPr="008E2ABA" w14:paraId="234E77A1" w14:textId="77777777" w:rsidTr="00181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5F0B3F3F" w14:textId="77777777" w:rsidR="00C13B6D" w:rsidRPr="008E2ABA" w:rsidRDefault="00C13B6D" w:rsidP="00AD1BE3">
            <w:pPr>
              <w:ind w:left="-255" w:firstLine="255"/>
              <w:jc w:val="center"/>
              <w:rPr>
                <w:rFonts w:ascii="Roboto" w:hAnsi="Roboto"/>
                <w:color w:val="3B3838" w:themeColor="background2" w:themeShade="40"/>
                <w:sz w:val="28"/>
                <w:szCs w:val="28"/>
              </w:rPr>
            </w:pPr>
            <w:r w:rsidRPr="008E2ABA">
              <w:rPr>
                <w:rFonts w:ascii="Roboto" w:hAnsi="Roboto"/>
                <w:color w:val="3B3838" w:themeColor="background2" w:themeShade="40"/>
                <w:sz w:val="28"/>
                <w:szCs w:val="28"/>
              </w:rPr>
              <w:t>10</w:t>
            </w:r>
          </w:p>
        </w:tc>
        <w:tc>
          <w:tcPr>
            <w:tcW w:w="3539" w:type="dxa"/>
            <w:gridSpan w:val="3"/>
            <w:vAlign w:val="center"/>
          </w:tcPr>
          <w:p w14:paraId="4D864E05" w14:textId="77777777" w:rsidR="00C13B6D" w:rsidRPr="008E2ABA" w:rsidRDefault="00C13B6D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14:paraId="346BF281" w14:textId="77777777" w:rsidR="00C13B6D" w:rsidRPr="008E2ABA" w:rsidRDefault="00C13B6D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2C430CCA" w14:textId="77777777" w:rsidR="00C13B6D" w:rsidRPr="008E2ABA" w:rsidRDefault="00C13B6D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sz w:val="24"/>
                <w:szCs w:val="24"/>
              </w:rPr>
            </w:pPr>
          </w:p>
        </w:tc>
      </w:tr>
      <w:tr w:rsidR="00AD1BE3" w:rsidRPr="008E2ABA" w14:paraId="56135957" w14:textId="77777777" w:rsidTr="00181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14501197" w14:textId="77777777" w:rsidR="00AD1BE3" w:rsidRPr="008E2ABA" w:rsidRDefault="00AD1BE3" w:rsidP="00AD1BE3">
            <w:pPr>
              <w:ind w:left="-255" w:firstLine="255"/>
              <w:jc w:val="center"/>
              <w:rPr>
                <w:rFonts w:ascii="Roboto" w:hAnsi="Roboto"/>
                <w:color w:val="3B3838" w:themeColor="background2" w:themeShade="40"/>
                <w:sz w:val="28"/>
                <w:szCs w:val="28"/>
              </w:rPr>
            </w:pPr>
            <w:r w:rsidRPr="008E2ABA">
              <w:rPr>
                <w:rFonts w:ascii="Roboto" w:hAnsi="Roboto"/>
                <w:color w:val="3B3838" w:themeColor="background2" w:themeShade="40"/>
                <w:sz w:val="28"/>
                <w:szCs w:val="28"/>
              </w:rPr>
              <w:t>…</w:t>
            </w:r>
          </w:p>
        </w:tc>
        <w:tc>
          <w:tcPr>
            <w:tcW w:w="3539" w:type="dxa"/>
            <w:gridSpan w:val="3"/>
            <w:vAlign w:val="center"/>
          </w:tcPr>
          <w:p w14:paraId="5EBF86E0" w14:textId="77777777" w:rsidR="00AD1BE3" w:rsidRPr="008E2ABA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14:paraId="74A621FA" w14:textId="77777777" w:rsidR="00AD1BE3" w:rsidRPr="008E2ABA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24727586" w14:textId="77777777" w:rsidR="00AD1BE3" w:rsidRPr="008E2ABA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sz w:val="24"/>
                <w:szCs w:val="24"/>
              </w:rPr>
            </w:pPr>
          </w:p>
        </w:tc>
      </w:tr>
      <w:tr w:rsidR="00AD1BE3" w:rsidRPr="008E2ABA" w14:paraId="103CDDAB" w14:textId="77777777" w:rsidTr="009470CE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6"/>
            <w:vAlign w:val="center"/>
          </w:tcPr>
          <w:p w14:paraId="3F573945" w14:textId="77777777" w:rsidR="00AD1BE3" w:rsidRPr="008E2ABA" w:rsidRDefault="00AD1BE3" w:rsidP="00AD1BE3">
            <w:pPr>
              <w:ind w:left="-255" w:firstLine="255"/>
              <w:jc w:val="center"/>
              <w:rPr>
                <w:rFonts w:ascii="Roboto" w:hAnsi="Roboto"/>
                <w:color w:val="0070C0"/>
                <w:sz w:val="32"/>
              </w:rPr>
            </w:pPr>
            <w:r w:rsidRPr="008E2ABA">
              <w:rPr>
                <w:rFonts w:ascii="Roboto" w:hAnsi="Roboto"/>
                <w:color w:val="2E74B5" w:themeColor="accent1" w:themeShade="BF"/>
                <w:sz w:val="32"/>
              </w:rPr>
              <w:t>Dane do faktury</w:t>
            </w:r>
          </w:p>
        </w:tc>
      </w:tr>
      <w:tr w:rsidR="00AD1BE3" w:rsidRPr="008E2ABA" w14:paraId="2E6882D4" w14:textId="77777777" w:rsidTr="00947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3"/>
            <w:vAlign w:val="center"/>
          </w:tcPr>
          <w:p w14:paraId="0A10952F" w14:textId="77777777" w:rsidR="00AD1BE3" w:rsidRPr="008E2ABA" w:rsidRDefault="00AD1BE3" w:rsidP="00AD1BE3">
            <w:pPr>
              <w:ind w:left="-255" w:firstLine="255"/>
              <w:jc w:val="center"/>
              <w:rPr>
                <w:rFonts w:ascii="Roboto" w:hAnsi="Roboto"/>
                <w:color w:val="3B3838" w:themeColor="background2" w:themeShade="40"/>
                <w:sz w:val="28"/>
              </w:rPr>
            </w:pPr>
            <w:r w:rsidRPr="008E2ABA">
              <w:rPr>
                <w:rFonts w:ascii="Roboto" w:hAnsi="Roboto"/>
                <w:color w:val="3B3838" w:themeColor="background2" w:themeShade="40"/>
                <w:sz w:val="28"/>
              </w:rPr>
              <w:t>Pełna nazwa firmy</w:t>
            </w:r>
          </w:p>
        </w:tc>
        <w:tc>
          <w:tcPr>
            <w:tcW w:w="6947" w:type="dxa"/>
            <w:gridSpan w:val="3"/>
            <w:vAlign w:val="center"/>
          </w:tcPr>
          <w:p w14:paraId="3937D80F" w14:textId="77777777" w:rsidR="00AD1BE3" w:rsidRPr="008E2ABA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sz w:val="24"/>
                <w:szCs w:val="24"/>
              </w:rPr>
            </w:pPr>
          </w:p>
        </w:tc>
      </w:tr>
      <w:tr w:rsidR="00AD1BE3" w:rsidRPr="008E2ABA" w14:paraId="2B2F6AEA" w14:textId="77777777" w:rsidTr="00947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3"/>
            <w:vAlign w:val="center"/>
          </w:tcPr>
          <w:p w14:paraId="7A6FCE83" w14:textId="77777777" w:rsidR="00AD1BE3" w:rsidRPr="008E2ABA" w:rsidRDefault="00AD1BE3" w:rsidP="00AD1BE3">
            <w:pPr>
              <w:ind w:left="-255" w:firstLine="255"/>
              <w:jc w:val="center"/>
              <w:rPr>
                <w:rFonts w:ascii="Roboto" w:hAnsi="Roboto"/>
                <w:color w:val="3B3838" w:themeColor="background2" w:themeShade="40"/>
                <w:sz w:val="28"/>
              </w:rPr>
            </w:pPr>
            <w:r w:rsidRPr="008E2ABA">
              <w:rPr>
                <w:rFonts w:ascii="Roboto" w:hAnsi="Roboto"/>
                <w:color w:val="3B3838" w:themeColor="background2" w:themeShade="40"/>
                <w:sz w:val="28"/>
              </w:rPr>
              <w:t>Adres firmy</w:t>
            </w:r>
          </w:p>
        </w:tc>
        <w:tc>
          <w:tcPr>
            <w:tcW w:w="6947" w:type="dxa"/>
            <w:gridSpan w:val="3"/>
            <w:vAlign w:val="center"/>
          </w:tcPr>
          <w:p w14:paraId="2E526D14" w14:textId="77777777" w:rsidR="00AD1BE3" w:rsidRPr="008E2ABA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sz w:val="24"/>
                <w:szCs w:val="24"/>
              </w:rPr>
            </w:pPr>
          </w:p>
        </w:tc>
      </w:tr>
      <w:tr w:rsidR="00AD1BE3" w:rsidRPr="008E2ABA" w14:paraId="52E27AA9" w14:textId="77777777" w:rsidTr="00947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3"/>
            <w:vAlign w:val="center"/>
          </w:tcPr>
          <w:p w14:paraId="552553E5" w14:textId="77777777" w:rsidR="00AD1BE3" w:rsidRPr="008E2ABA" w:rsidRDefault="00AD1BE3" w:rsidP="00AD1BE3">
            <w:pPr>
              <w:ind w:left="-255" w:firstLine="255"/>
              <w:jc w:val="center"/>
              <w:rPr>
                <w:rFonts w:ascii="Roboto" w:hAnsi="Roboto"/>
                <w:color w:val="3B3838" w:themeColor="background2" w:themeShade="40"/>
                <w:sz w:val="28"/>
              </w:rPr>
            </w:pPr>
            <w:r w:rsidRPr="008E2ABA">
              <w:rPr>
                <w:rFonts w:ascii="Roboto" w:hAnsi="Roboto"/>
                <w:color w:val="3B3838" w:themeColor="background2" w:themeShade="40"/>
                <w:sz w:val="28"/>
              </w:rPr>
              <w:t>NIP</w:t>
            </w:r>
          </w:p>
        </w:tc>
        <w:tc>
          <w:tcPr>
            <w:tcW w:w="6947" w:type="dxa"/>
            <w:gridSpan w:val="3"/>
            <w:vAlign w:val="center"/>
          </w:tcPr>
          <w:p w14:paraId="14105D93" w14:textId="77777777" w:rsidR="00AD1BE3" w:rsidRPr="008E2ABA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sz w:val="24"/>
                <w:szCs w:val="24"/>
              </w:rPr>
            </w:pPr>
          </w:p>
        </w:tc>
      </w:tr>
      <w:tr w:rsidR="00441BB1" w:rsidRPr="008E2ABA" w14:paraId="731554FB" w14:textId="77777777" w:rsidTr="00686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6"/>
            <w:vAlign w:val="center"/>
          </w:tcPr>
          <w:p w14:paraId="55889051" w14:textId="77777777" w:rsidR="00441BB1" w:rsidRPr="008E2ABA" w:rsidRDefault="00441BB1" w:rsidP="00AD1BE3">
            <w:pPr>
              <w:ind w:left="-255" w:firstLine="255"/>
              <w:jc w:val="center"/>
              <w:rPr>
                <w:rFonts w:ascii="Roboto" w:hAnsi="Roboto"/>
                <w:b w:val="0"/>
                <w:i/>
                <w:sz w:val="24"/>
                <w:szCs w:val="24"/>
              </w:rPr>
            </w:pPr>
            <w:r w:rsidRPr="008E2ABA">
              <w:rPr>
                <w:rFonts w:ascii="Roboto" w:hAnsi="Roboto"/>
                <w:b w:val="0"/>
                <w:i/>
                <w:color w:val="171717" w:themeColor="background2" w:themeShade="1A"/>
                <w:szCs w:val="24"/>
              </w:rPr>
              <w:t>Zostanie przekazana faktura proforma do przedpłaty za szkolenie</w:t>
            </w:r>
          </w:p>
        </w:tc>
      </w:tr>
      <w:tr w:rsidR="009D7415" w:rsidRPr="008E2ABA" w14:paraId="6CB802AE" w14:textId="77777777" w:rsidTr="0084496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3"/>
            <w:vAlign w:val="center"/>
          </w:tcPr>
          <w:p w14:paraId="146A0E0F" w14:textId="77777777" w:rsidR="009D7415" w:rsidRPr="008E2ABA" w:rsidRDefault="009D7415" w:rsidP="00AD1BE3">
            <w:pPr>
              <w:ind w:left="-255" w:firstLine="255"/>
              <w:jc w:val="center"/>
              <w:rPr>
                <w:rFonts w:ascii="Roboto" w:hAnsi="Roboto"/>
                <w:color w:val="3B3838" w:themeColor="background2" w:themeShade="40"/>
                <w:sz w:val="28"/>
              </w:rPr>
            </w:pPr>
            <w:r w:rsidRPr="008E2ABA">
              <w:rPr>
                <w:rFonts w:ascii="Roboto" w:hAnsi="Roboto"/>
                <w:color w:val="3B3838" w:themeColor="background2" w:themeShade="40"/>
                <w:sz w:val="24"/>
              </w:rPr>
              <w:t>Adres do korespondencji pocztowej</w:t>
            </w:r>
          </w:p>
        </w:tc>
        <w:tc>
          <w:tcPr>
            <w:tcW w:w="6947" w:type="dxa"/>
            <w:gridSpan w:val="3"/>
            <w:vAlign w:val="center"/>
          </w:tcPr>
          <w:p w14:paraId="43AA0614" w14:textId="77777777" w:rsidR="009D7415" w:rsidRPr="008E2ABA" w:rsidRDefault="009D7415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sz w:val="24"/>
                <w:szCs w:val="24"/>
              </w:rPr>
            </w:pPr>
            <w:r w:rsidRPr="008E2ABA">
              <w:rPr>
                <w:rFonts w:ascii="Roboto" w:hAnsi="Roboto"/>
                <w:i/>
                <w:sz w:val="24"/>
                <w:szCs w:val="24"/>
              </w:rPr>
              <w:t>Wpisać, jeśli inny niż adres do faktury</w:t>
            </w:r>
          </w:p>
        </w:tc>
      </w:tr>
      <w:tr w:rsidR="00AD1BE3" w:rsidRPr="008E2ABA" w14:paraId="17FFDB0A" w14:textId="77777777" w:rsidTr="0084496E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  <w:vAlign w:val="center"/>
          </w:tcPr>
          <w:p w14:paraId="6A4BD01C" w14:textId="77777777" w:rsidR="00AD1BE3" w:rsidRPr="008E2ABA" w:rsidRDefault="00AD1BE3" w:rsidP="00AD1BE3">
            <w:pPr>
              <w:ind w:left="-255" w:firstLine="255"/>
              <w:jc w:val="center"/>
              <w:rPr>
                <w:rFonts w:ascii="Roboto" w:hAnsi="Roboto"/>
                <w:i/>
                <w:szCs w:val="18"/>
              </w:rPr>
            </w:pPr>
            <w:r w:rsidRPr="008E2ABA">
              <w:rPr>
                <w:rFonts w:ascii="Roboto" w:hAnsi="Roboto"/>
                <w:i/>
                <w:szCs w:val="18"/>
              </w:rPr>
              <w:t>TAK</w:t>
            </w:r>
          </w:p>
        </w:tc>
        <w:tc>
          <w:tcPr>
            <w:tcW w:w="7938" w:type="dxa"/>
            <w:gridSpan w:val="4"/>
            <w:vAlign w:val="center"/>
          </w:tcPr>
          <w:p w14:paraId="797BA898" w14:textId="77777777" w:rsidR="00AD1BE3" w:rsidRPr="008E2ABA" w:rsidRDefault="004771D7" w:rsidP="004771D7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16"/>
                <w:szCs w:val="16"/>
              </w:rPr>
            </w:pPr>
            <w:r w:rsidRPr="008E2ABA">
              <w:rPr>
                <w:rFonts w:ascii="Roboto" w:hAnsi="Roboto"/>
                <w:sz w:val="16"/>
                <w:szCs w:val="16"/>
              </w:rPr>
              <w:t>Wyrażam zgodę na przetwarzanie</w:t>
            </w:r>
            <w:r w:rsidR="00C84622" w:rsidRPr="008E2ABA">
              <w:rPr>
                <w:rFonts w:ascii="Roboto" w:hAnsi="Roboto"/>
                <w:sz w:val="16"/>
                <w:szCs w:val="16"/>
              </w:rPr>
              <w:t xml:space="preserve"> danych osobowych, w celu realizacji zamówienia p</w:t>
            </w:r>
            <w:r w:rsidR="002A340E" w:rsidRPr="008E2ABA">
              <w:rPr>
                <w:rFonts w:ascii="Roboto" w:hAnsi="Roboto"/>
                <w:sz w:val="16"/>
                <w:szCs w:val="16"/>
              </w:rPr>
              <w:t>rzez Lynsky Solutions</w:t>
            </w:r>
            <w:r w:rsidRPr="008E2ABA">
              <w:rPr>
                <w:rFonts w:ascii="Roboto" w:hAnsi="Roboto"/>
                <w:sz w:val="16"/>
                <w:szCs w:val="16"/>
              </w:rPr>
              <w:t xml:space="preserve"> -</w:t>
            </w:r>
            <w:r w:rsidRPr="008E2ABA">
              <w:rPr>
                <w:rFonts w:ascii="Roboto" w:hAnsi="Roboto"/>
              </w:rPr>
              <w:t xml:space="preserve"> </w:t>
            </w:r>
            <w:r w:rsidRPr="008E2ABA">
              <w:rPr>
                <w:rFonts w:ascii="Roboto" w:hAnsi="Roboto"/>
                <w:sz w:val="16"/>
                <w:szCs w:val="16"/>
              </w:rPr>
              <w:t>podstawa prawna: art. 6 ust. 1 lit. b i c RODO</w:t>
            </w:r>
          </w:p>
        </w:tc>
      </w:tr>
      <w:tr w:rsidR="00260BB3" w:rsidRPr="008E2ABA" w14:paraId="09FE0BEC" w14:textId="77777777" w:rsidTr="00260BB3">
        <w:trPr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  <w:vAlign w:val="center"/>
          </w:tcPr>
          <w:p w14:paraId="4D82C003" w14:textId="77777777" w:rsidR="00260BB3" w:rsidRPr="008E2ABA" w:rsidRDefault="00260BB3" w:rsidP="00AD1BE3">
            <w:pPr>
              <w:ind w:left="-255" w:firstLine="255"/>
              <w:jc w:val="center"/>
              <w:rPr>
                <w:rFonts w:ascii="Roboto" w:hAnsi="Roboto"/>
                <w:i/>
                <w:szCs w:val="18"/>
              </w:rPr>
            </w:pPr>
            <w:r w:rsidRPr="008E2ABA">
              <w:rPr>
                <w:rFonts w:ascii="Roboto" w:hAnsi="Roboto"/>
                <w:i/>
                <w:szCs w:val="18"/>
              </w:rPr>
              <w:t>TAK</w:t>
            </w:r>
          </w:p>
        </w:tc>
        <w:tc>
          <w:tcPr>
            <w:tcW w:w="7938" w:type="dxa"/>
            <w:gridSpan w:val="4"/>
            <w:vAlign w:val="center"/>
          </w:tcPr>
          <w:p w14:paraId="2C0D0177" w14:textId="77777777" w:rsidR="00260BB3" w:rsidRPr="008E2ABA" w:rsidRDefault="00C84622" w:rsidP="00AF42EB">
            <w:pPr>
              <w:ind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16"/>
                <w:szCs w:val="16"/>
              </w:rPr>
            </w:pPr>
            <w:r w:rsidRPr="008E2ABA">
              <w:rPr>
                <w:rFonts w:ascii="Roboto" w:hAnsi="Roboto"/>
                <w:sz w:val="16"/>
                <w:szCs w:val="16"/>
              </w:rPr>
              <w:t xml:space="preserve">Wyrażam zgodę na przesyłanie przez firmę Lynsky Solutions informacji </w:t>
            </w:r>
            <w:r w:rsidR="00AF42EB" w:rsidRPr="008E2ABA">
              <w:rPr>
                <w:rFonts w:ascii="Roboto" w:hAnsi="Roboto"/>
                <w:sz w:val="16"/>
                <w:szCs w:val="16"/>
              </w:rPr>
              <w:t>o rabatach, promocjach, nowościach i terminach szkoleń – podstawa prawna art. 6 ust. 1 lit. a RODO</w:t>
            </w:r>
          </w:p>
        </w:tc>
      </w:tr>
      <w:tr w:rsidR="001E4324" w:rsidRPr="008E2ABA" w14:paraId="45CEE79F" w14:textId="77777777" w:rsidTr="005D5900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  <w:vAlign w:val="center"/>
          </w:tcPr>
          <w:p w14:paraId="721C2078" w14:textId="77777777" w:rsidR="001E4324" w:rsidRPr="008E2ABA" w:rsidRDefault="001E4324" w:rsidP="00AD1BE3">
            <w:pPr>
              <w:ind w:left="-255" w:firstLine="255"/>
              <w:jc w:val="center"/>
              <w:rPr>
                <w:rFonts w:ascii="Roboto" w:hAnsi="Roboto"/>
                <w:sz w:val="24"/>
                <w:szCs w:val="24"/>
              </w:rPr>
            </w:pPr>
            <w:r w:rsidRPr="008E2ABA">
              <w:rPr>
                <w:rFonts w:ascii="Roboto" w:hAnsi="Roboto"/>
                <w:sz w:val="24"/>
                <w:szCs w:val="24"/>
              </w:rPr>
              <w:t>Uwagi:</w:t>
            </w:r>
          </w:p>
        </w:tc>
        <w:tc>
          <w:tcPr>
            <w:tcW w:w="7938" w:type="dxa"/>
            <w:gridSpan w:val="4"/>
            <w:vAlign w:val="center"/>
          </w:tcPr>
          <w:p w14:paraId="3C167D3A" w14:textId="77777777" w:rsidR="001E4324" w:rsidRPr="008E2ABA" w:rsidRDefault="001E4324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  <w:szCs w:val="24"/>
              </w:rPr>
            </w:pPr>
          </w:p>
        </w:tc>
      </w:tr>
      <w:tr w:rsidR="001E4324" w14:paraId="42637BE6" w14:textId="77777777" w:rsidTr="00C62874">
        <w:trPr>
          <w:trHeight w:val="8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6"/>
            <w:vAlign w:val="center"/>
          </w:tcPr>
          <w:p w14:paraId="2D989887" w14:textId="77777777" w:rsidR="00960B87" w:rsidRDefault="00960B87" w:rsidP="004771D7">
            <w:pPr>
              <w:pStyle w:val="Style3"/>
              <w:widowControl/>
              <w:spacing w:after="120"/>
              <w:ind w:left="426" w:hanging="426"/>
              <w:jc w:val="both"/>
              <w:rPr>
                <w:rStyle w:val="FontStyle13"/>
                <w:rFonts w:ascii="Roboto Condensed Light" w:hAnsi="Roboto Condensed Light"/>
                <w:color w:val="3465A4"/>
                <w:sz w:val="17"/>
                <w:szCs w:val="17"/>
              </w:rPr>
            </w:pPr>
            <w:r w:rsidRPr="00E852B7">
              <w:rPr>
                <w:rStyle w:val="FontStyle13"/>
                <w:rFonts w:ascii="Roboto Condensed Light" w:hAnsi="Roboto Condensed Light"/>
                <w:color w:val="3465A4"/>
                <w:sz w:val="17"/>
                <w:szCs w:val="17"/>
              </w:rPr>
              <w:lastRenderedPageBreak/>
              <w:t>Warunki uczestnictwa: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6"/>
              <w:gridCol w:w="5416"/>
            </w:tblGrid>
            <w:tr w:rsidR="002109E0" w14:paraId="4E2188B8" w14:textId="77777777" w:rsidTr="002109E0">
              <w:tc>
                <w:tcPr>
                  <w:tcW w:w="5416" w:type="dxa"/>
                </w:tcPr>
                <w:p w14:paraId="52203DBF" w14:textId="23E20A51" w:rsidR="002109E0" w:rsidRPr="002109E0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2109E0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 xml:space="preserve">Niniejsze ogólne Warunki uczestnictwa dotyczą usług szkoleniowych świadczonych przez Lynsky Solutions z siedzibą przy ul. </w:t>
                  </w:r>
                  <w:r w:rsidR="00AD6AB4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Czerwone Maki 59/16, 30-392 Kraków</w:t>
                  </w:r>
                  <w:r w:rsidRPr="002109E0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 xml:space="preserve">, NIP </w:t>
                  </w:r>
                  <w:r w:rsidR="00AD6AB4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6762477287</w:t>
                  </w:r>
                  <w:r w:rsidRPr="002109E0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, zwana dalej „Organizatorem” - których przedmiotem jest określenie zasad i warunków współpracy Stron w zakresie udziału Zleceniodawcy i/lub osób wskazanych przez Zleceniodawcę (uczestników) w szkoleniu wybranym przez Zleceniodawcę z oferty szkoleń Organizatora, realizowanych według programów określonych przez Organizatora oraz w terminie i miejscu przez niego wskazanym. Szczegółowy opis dotyczący poszczególnych szkoleń można znaleźć na stronie internetowej Organizatora: www.lynskysolutions.pl/szkolenia.</w:t>
                  </w:r>
                </w:p>
                <w:p w14:paraId="39EDA5E6" w14:textId="77777777" w:rsidR="002109E0" w:rsidRPr="002109E0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2109E0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Szkolenia organizowane przez Organizatora są skierowane do osób fizycznych, osób prawnych i innych jednostek organizacyjnych, zarówno prowadzących, jak i  nieprowadzących działalności gospodarczej.</w:t>
                  </w:r>
                </w:p>
                <w:p w14:paraId="6D023667" w14:textId="77777777" w:rsidR="002109E0" w:rsidRPr="002109E0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2109E0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Szkolenia odbywają się:</w:t>
                  </w:r>
                </w:p>
                <w:p w14:paraId="08EE030F" w14:textId="77777777" w:rsidR="002109E0" w:rsidRPr="002109E0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1"/>
                    </w:numPr>
                    <w:tabs>
                      <w:tab w:val="left" w:pos="1023"/>
                    </w:tabs>
                    <w:ind w:left="738" w:hanging="284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2109E0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w Krakowie przy ul. Rydlówka 5 lub określonych innych lokalizacjach w innych miastach – w przypadku szkoleń otwartych;</w:t>
                  </w:r>
                </w:p>
                <w:p w14:paraId="2DF810D2" w14:textId="77777777" w:rsidR="002109E0" w:rsidRPr="002109E0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1"/>
                    </w:numPr>
                    <w:tabs>
                      <w:tab w:val="left" w:pos="1023"/>
                    </w:tabs>
                    <w:ind w:left="738" w:hanging="284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2109E0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w miejscu uzgodnionym przez Strony – w przypadku szkoleń zamkniętych;</w:t>
                  </w:r>
                </w:p>
                <w:p w14:paraId="20AA0EE0" w14:textId="77777777" w:rsidR="002109E0" w:rsidRPr="002109E0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1"/>
                    </w:numPr>
                    <w:tabs>
                      <w:tab w:val="left" w:pos="1023"/>
                    </w:tabs>
                    <w:ind w:left="738" w:hanging="284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2109E0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za pomocą platformy e-learningowej – w przypadku szkoleń on-line.</w:t>
                  </w:r>
                </w:p>
                <w:p w14:paraId="37095EE6" w14:textId="77777777" w:rsidR="002109E0" w:rsidRPr="002109E0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2109E0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Szkolenia otwarte rozpoczynają się o godz. 9:00 i kończą się o 16:00. Organizator nie ponosi odpowiedzialności za rzeczy uczestników pozostawione w sali szkoleniowej.</w:t>
                  </w:r>
                </w:p>
                <w:p w14:paraId="7D8A67E1" w14:textId="77777777" w:rsidR="002109E0" w:rsidRPr="002109E0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2109E0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Warunkiem uczestnictwa w szkoleniu on-line jest spełnienie następujących warunków technicznych:</w:t>
                  </w:r>
                </w:p>
                <w:p w14:paraId="41C02A22" w14:textId="77777777" w:rsidR="002109E0" w:rsidRPr="002109E0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2"/>
                    </w:numPr>
                    <w:tabs>
                      <w:tab w:val="left" w:pos="1023"/>
                    </w:tabs>
                    <w:ind w:left="709" w:hanging="284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2109E0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posiadanie dostępu do sieci Internet oraz przeglądarki obsługującej pliki cookies;</w:t>
                  </w:r>
                </w:p>
                <w:p w14:paraId="041D3CE3" w14:textId="77777777" w:rsidR="002109E0" w:rsidRPr="002109E0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2"/>
                    </w:numPr>
                    <w:tabs>
                      <w:tab w:val="left" w:pos="1023"/>
                    </w:tabs>
                    <w:ind w:left="709" w:hanging="284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2109E0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poprawnie skonfigurowana przeglądarka internetowa: Microsoft Internet Explorer, lub Mozilla Firefox lub Chrome, lub inna;</w:t>
                  </w:r>
                </w:p>
                <w:p w14:paraId="70B57E78" w14:textId="77777777" w:rsidR="002109E0" w:rsidRPr="002109E0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2"/>
                    </w:numPr>
                    <w:tabs>
                      <w:tab w:val="left" w:pos="1023"/>
                    </w:tabs>
                    <w:ind w:left="709" w:hanging="284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2109E0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poprawnie działający sprzęt komputerowy z aktywną (włączoną) kamerką i mikrofonem przez cały okres trwania danego szkolenia on-line.</w:t>
                  </w:r>
                </w:p>
                <w:p w14:paraId="7DC1AFA9" w14:textId="77777777" w:rsidR="002109E0" w:rsidRPr="002109E0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2109E0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Organizator nie ponosi odpowiedzialności za zakłócenia, w tym przerwy, w funkcjonowaniu serwisu spowodowane siłą wyższą, niedozwolonym działaniem osób trzecich lub wadliwością infrastruktury informatycznej Zleceniodawcy i/lub uczestnika.</w:t>
                  </w:r>
                </w:p>
                <w:p w14:paraId="0A7CE028" w14:textId="77777777" w:rsidR="002109E0" w:rsidRPr="002109E0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2109E0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 xml:space="preserve">W celu zgłoszenia uczestnictwa w szkoleniu Zleceniodawcy i/lub osób wskazanych przez Zleceniodawcę należy przesłać do Organizatora na adres: biuro@lynsky.pl wypełniony formularz zgłoszenia dostępny na stronie </w:t>
                  </w:r>
                  <w:hyperlink r:id="rId8" w:history="1">
                    <w:r w:rsidRPr="002109E0">
                      <w:rPr>
                        <w:rStyle w:val="FontStyle14"/>
                        <w:rFonts w:ascii="Roboto Condensed Light" w:hAnsi="Roboto Condensed Light"/>
                        <w:sz w:val="17"/>
                        <w:szCs w:val="17"/>
                      </w:rPr>
                      <w:t>www.lynskysolutions.pl</w:t>
                    </w:r>
                  </w:hyperlink>
                  <w:r w:rsidRPr="002109E0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 xml:space="preserve"> lub uzupełnić i przesłać formularz zgłoszenia on-line umieszczony na stronie: </w:t>
                  </w:r>
                  <w:hyperlink r:id="rId9" w:history="1">
                    <w:r w:rsidRPr="002109E0">
                      <w:rPr>
                        <w:rStyle w:val="FontStyle14"/>
                        <w:rFonts w:ascii="Roboto Condensed Light" w:hAnsi="Roboto Condensed Light"/>
                        <w:sz w:val="17"/>
                        <w:szCs w:val="17"/>
                      </w:rPr>
                      <w:t xml:space="preserve">www.lynskysolutions.pl. </w:t>
                    </w:r>
                  </w:hyperlink>
                  <w:r w:rsidRPr="002109E0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Zgłoszenie na szkolenie następuje na podstawie otrzymanego formularza zgłoszenia.</w:t>
                  </w:r>
                </w:p>
                <w:p w14:paraId="73B01873" w14:textId="77777777" w:rsidR="002109E0" w:rsidRPr="002109E0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2109E0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Każda ze stron oświadcza niniejszym, że osoba podpisująca lub przesyłająca formularz zgłoszenia została wyraźnie upoważniona do zawarcia umowy i do związania każdej ze stron postanowieniami formularza i niniejszych Warunków uczestnictwa.</w:t>
                  </w:r>
                </w:p>
                <w:p w14:paraId="45A6DD47" w14:textId="77777777" w:rsidR="002109E0" w:rsidRPr="002109E0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2109E0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Warunkiem uczestnictwa w szkoleniu jest przesłanie formularza zgłoszenia najpóźniej 21 dni przed rozpoczęciem szkolenia. Liczy się data wpływu zgłoszenia do Organizatora. Po upływie tego terminu zgłoszenie uczestnictwa jest dopuszczalne na podstawie telefonicznego uzgodnienia z Organizatorem.</w:t>
                  </w:r>
                </w:p>
                <w:p w14:paraId="2D83BD0B" w14:textId="77777777" w:rsidR="002109E0" w:rsidRPr="002109E0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2109E0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Przesłanie do Organizatora wypełnionego formularza zgłoszenia jest równoznaczne z akceptacją niniejszych Warunków uczestnictwa oraz z zawarciem umowy pomiędzy Organizatorem a Zleceniodawcą i obliguje do uiszczenia wpłaty za szkolenie na rzecz Organizatora.</w:t>
                  </w:r>
                </w:p>
                <w:p w14:paraId="31F81714" w14:textId="77777777" w:rsidR="002109E0" w:rsidRPr="00997F24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color w:val="auto"/>
                      <w:sz w:val="17"/>
                      <w:szCs w:val="17"/>
                    </w:rPr>
                  </w:pPr>
                  <w:r w:rsidRPr="00997F24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 xml:space="preserve">Po przesłaniu formularza zgłoszenia na szkolenie, nie ma możliwości rezygnacji oraz </w:t>
                  </w:r>
                  <w:proofErr w:type="spellStart"/>
                  <w:r w:rsidRPr="00997F24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bezkosztowej</w:t>
                  </w:r>
                  <w:proofErr w:type="spellEnd"/>
                  <w:r w:rsidRPr="00997F24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 xml:space="preserve"> anulacji zgłoszenia.</w:t>
                  </w:r>
                </w:p>
                <w:p w14:paraId="159A2A11" w14:textId="77777777" w:rsidR="00997F24" w:rsidRPr="00997F24" w:rsidRDefault="00997F24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ind w:left="459" w:hanging="459"/>
                    <w:jc w:val="both"/>
                    <w:rPr>
                      <w:rStyle w:val="FontStyle14"/>
                      <w:rFonts w:ascii="Roboto Condensed Light" w:hAnsi="Roboto Condensed Light"/>
                      <w:color w:val="auto"/>
                      <w:sz w:val="17"/>
                      <w:szCs w:val="17"/>
                    </w:rPr>
                  </w:pPr>
                  <w:r w:rsidRPr="00997F24">
                    <w:rPr>
                      <w:rStyle w:val="FontStyle14"/>
                      <w:rFonts w:ascii="Roboto Condensed Light" w:hAnsi="Roboto Condensed Light"/>
                      <w:color w:val="auto"/>
                      <w:sz w:val="17"/>
                      <w:szCs w:val="17"/>
                    </w:rPr>
                    <w:t>Uczestnik szkolenia ma obowiązek uczestniczenia w terminie szkolenia zgodnie z terminem, na który zostało wysłane zgłoszenie. Nie ma możliwości przesunięcia terminu szkolenia. Jeśli szkolenie trwa kilka sesji to w przypadku nieuczestniczenia w jednej z sesji i chęci uczestniczenia w niej z inną grupą szkoleniową, należy ponownie wpłacić równowartość kwoty za daną sesję.</w:t>
                  </w:r>
                </w:p>
                <w:p w14:paraId="564C92CF" w14:textId="77777777" w:rsidR="002109E0" w:rsidRPr="002109E0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2109E0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 xml:space="preserve">Prosimy o rozważne podejmowanie decyzji dotyczących rezygnacji ze szkolenia, bowiem przy rezygnacji lub w przypadku nieobecności uczestnika na szkoleniu, Organizator zachowuje prawo do pełnego wynagrodzenia za szkolenie. </w:t>
                  </w:r>
                </w:p>
                <w:p w14:paraId="52A8F7B9" w14:textId="77777777" w:rsidR="002109E0" w:rsidRPr="002109E0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3"/>
                      <w:rFonts w:ascii="Roboto Condensed Light" w:hAnsi="Roboto Condensed Light"/>
                      <w:b w:val="0"/>
                      <w:color w:val="3465A4"/>
                      <w:sz w:val="17"/>
                      <w:szCs w:val="17"/>
                    </w:rPr>
                  </w:pPr>
                  <w:r w:rsidRPr="002109E0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 xml:space="preserve">Organizator zagwarantuje Zleceniodawcy i/lub zgłoszonym przez Zleceniodawcę osobom miejsce na wskazanym szkoleniu, o ile na chwilę otrzymania zgłoszenia posiadana liczba wolnych miejsc będzie wystarczająca. W ciągu 3 dni od otrzymania formularza zgłoszeniowego, </w:t>
                  </w:r>
                  <w:r w:rsidR="000E5B0B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5416" w:type="dxa"/>
                </w:tcPr>
                <w:p w14:paraId="37345CF5" w14:textId="77777777" w:rsidR="000E5B0B" w:rsidRPr="002109E0" w:rsidRDefault="000E5B0B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tabs>
                      <w:tab w:val="left" w:pos="1023"/>
                    </w:tabs>
                    <w:ind w:left="426" w:firstLine="0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2109E0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 xml:space="preserve">Zleceniodawca otrzyma potwierdzenie o wpisaniu na listę uczestników szkolenia. </w:t>
                  </w:r>
                </w:p>
                <w:p w14:paraId="6EDEFA4B" w14:textId="77777777" w:rsidR="000E5B0B" w:rsidRPr="002109E0" w:rsidRDefault="000E5B0B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2109E0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Zgłoszenie na szkolenie może zostać odrzucone przez Organizatora.</w:t>
                  </w:r>
                </w:p>
                <w:p w14:paraId="7B350089" w14:textId="77777777" w:rsidR="002109E0" w:rsidRPr="00960B87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960B87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Liczba osób uczestniczących w szkoleniach może być przez Organizatora ograniczana. O ilości osób w każdym ze szkoleń będzie decydował Organizator. O przydzieleniu wolnych miejsc decyduje kolejność dokonanych zgłoszeń oraz dokonanie przedpłaty za szkolenie.</w:t>
                  </w:r>
                </w:p>
                <w:p w14:paraId="3B627A30" w14:textId="77777777" w:rsidR="002109E0" w:rsidRPr="00960B87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960B87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Zmiana osoby uczestniczącej na inną jest dozwolona do dnia rozpoczęcia szkolenia.</w:t>
                  </w:r>
                </w:p>
                <w:p w14:paraId="4BF64500" w14:textId="77777777" w:rsidR="002109E0" w:rsidRPr="00960B87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960B87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W przypadku podejrzenia o świadczeniu usług konkurencyjnych lub pokrewnych do Organizatora, istnieje możliwość odmowy przyjęcia zgłoszenia.</w:t>
                  </w:r>
                </w:p>
                <w:p w14:paraId="41C1E85E" w14:textId="77777777" w:rsidR="002109E0" w:rsidRPr="00960B87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960B87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Organizator zastrzega sobie prawo do zmiany i/lub odwołania terminów poszczególnych szkoleń o czym poinformuje zainteresowanych z terminie 5 dni przed rozpoczęciem szkolenia, w szczególności, w sytuacji braku wymaganej liczby uczestników, choroby prowadzącego, nieprzewidzianych zdarzeń losowych, siły wyższej lub innych zdarzeń niezawinionych przez Organizatora.</w:t>
                  </w:r>
                </w:p>
                <w:p w14:paraId="46FC300C" w14:textId="77777777" w:rsidR="002109E0" w:rsidRPr="00960B87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960B87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W przypadku zmiany terminu lub odwołania szkolenia, jeśli następny termin szkolenia nie odpowiada Zleceniodawcy i/lub uczestnikowi, wpłacona na konto Organizatora kwota zostaje zwrócona. Po zmianie terminu nie wymaga się przesłania ponownie formularza zgłoszenia na szkolenie na nowy termin, przy czym potrzebne jest potwierdzenie e-mailowe udziału w kolejnym terminie.</w:t>
                  </w:r>
                </w:p>
                <w:p w14:paraId="53CC044A" w14:textId="77777777" w:rsidR="002109E0" w:rsidRPr="00960B87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960B87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Organizator zastrzega sobie prawo do zmian w programie szkolenia.</w:t>
                  </w:r>
                </w:p>
                <w:p w14:paraId="54CD731B" w14:textId="77777777" w:rsidR="002109E0" w:rsidRPr="00960B87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960B87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Wpłata za szkolenie następuje na podstawie faktury pro forma lub przesłanych danych do wpłaty. Faktura</w:t>
                  </w:r>
                  <w:r w:rsidRPr="00960B87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  <w:lang w:val="en-US"/>
                    </w:rPr>
                    <w:t xml:space="preserve"> VAT</w:t>
                  </w:r>
                  <w:r w:rsidRPr="00960B87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 xml:space="preserve"> zostanie wystawiona po zakończeniu ostatniego dnia szkolenia, czyli po zrealizowaniu usługi.</w:t>
                  </w:r>
                </w:p>
                <w:p w14:paraId="68C5C60C" w14:textId="77777777" w:rsidR="002109E0" w:rsidRPr="00960B87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960B87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Aktualne ceny szkoleń otwartych prezentowane są na stronie www.lynskysolutions.pl, lub w przypadku promocji na ulotkach/ plakatach oraz innych materiałach reklamowych.</w:t>
                  </w:r>
                </w:p>
                <w:p w14:paraId="064BA224" w14:textId="77777777" w:rsidR="002109E0" w:rsidRPr="00960B87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960B87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Do kosztu netto za szkolenie należy doliczyć stawkę</w:t>
                  </w:r>
                  <w:r w:rsidRPr="00960B87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  <w:lang w:val="en-US"/>
                    </w:rPr>
                    <w:t xml:space="preserve"> VAT</w:t>
                  </w:r>
                  <w:r w:rsidRPr="00960B87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 xml:space="preserve"> w wysokości 23%.</w:t>
                  </w:r>
                </w:p>
                <w:p w14:paraId="1E97E226" w14:textId="77777777" w:rsidR="002109E0" w:rsidRPr="00960B87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960B87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Cena szkolenia otwartego obejmuje: zestaw materiałów szkoleniowych w wersji papierowej, Certyfikat, przerwy kawowe oraz obiady. Cena szkolenia nie obejmuje zakwaterowania.</w:t>
                  </w:r>
                </w:p>
                <w:p w14:paraId="43CB7F95" w14:textId="52AFF4DD" w:rsidR="002109E0" w:rsidRPr="00960B87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30" w:hanging="425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960B87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 xml:space="preserve">Płatności za szkolenie należy dokonać najpóźniej do 14 dni roboczych od przesłania zgłoszenia na szkolenie na </w:t>
                  </w:r>
                  <w:r w:rsidR="00AD6AB4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wskazany przez</w:t>
                  </w:r>
                  <w:r w:rsidRPr="00960B87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 xml:space="preserve"> Organizatora</w:t>
                  </w:r>
                  <w:r w:rsidR="00AD6AB4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 xml:space="preserve"> rachunek bankowy,</w:t>
                  </w:r>
                  <w:r w:rsidRPr="00960B87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 xml:space="preserve"> chyba, że wyznaczono inną datę. Przesłane zgłoszenie na szkolenie obliguje do uiszczenia wpłaty dla Organizatora.</w:t>
                  </w:r>
                </w:p>
                <w:p w14:paraId="70EA3E4F" w14:textId="77777777" w:rsidR="002109E0" w:rsidRPr="00960B87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960B87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Organizator zastrzega sobie prawo rozwiązania umowy w przypadku jeżeli odpłatność za szkolenie nie zostanie zaksięgowana na rachunku bankowym na 21 dni roboczych przed terminem szkolenia.</w:t>
                  </w:r>
                </w:p>
                <w:p w14:paraId="65654BF7" w14:textId="77777777" w:rsidR="002109E0" w:rsidRPr="00960B87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960B87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Szkolenia organizowane są z zachowaniem najwyższej staranności, niemniej Organizator nie ponosi jakiejkolwiek odpowiedzialności za rezultaty szkolenia, w tym również za wyniki jakichkolwiek egzaminów, do których uczestnik zdecyduje się przystąpić wykorzystując wiedzę zdobytą podczas szkolenia.</w:t>
                  </w:r>
                </w:p>
                <w:p w14:paraId="7A2038E4" w14:textId="77777777" w:rsidR="002109E0" w:rsidRPr="00960B87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960B87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Jeśli szkolenie kończy się uzyskaniem Certyfikatu, to certyfikaty zostaną wystawione zgodnie z listą obecności i przekazane (drogą pocztową na adres wskazany w formularzu zgłoszenia lub doręczone osobiście) w terminie do 42 dni po terminie szkolenia.</w:t>
                  </w:r>
                </w:p>
                <w:p w14:paraId="41336DD3" w14:textId="77777777" w:rsidR="002109E0" w:rsidRPr="00960B87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960B87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Certyfikaty są wystawiane w wersji drukowanej i przekazywane uczestnikom lub wysyłane pocztą na wskazany adres. Nie ma możliwości otrzymania e-certyfikatu/certyfikatu w wersji elektronicznej.</w:t>
                  </w:r>
                </w:p>
                <w:p w14:paraId="6D09202D" w14:textId="77777777" w:rsidR="002109E0" w:rsidRPr="00960B87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960B87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Jeśli szkolenie zakończone jest egzaminem, to wyniki egzaminów będą dostępne u Organizatora najpóźniej 30 dni po zakończeniu szkolenia.</w:t>
                  </w:r>
                </w:p>
                <w:p w14:paraId="1224471A" w14:textId="77777777" w:rsidR="002109E0" w:rsidRPr="00960B87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960B87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Jeśli po szkoleniu uczestnik wykonuje projekt, obowiązują następujące zasady: a) projekt należy oddać najpóźniej do 6 miesięcy po ukończeniu szkolenia, b)projekty oddane po tym terminie nie zostaną ocenione i certyfikat nie zostanie wystawiony, c) czas odpowiedzi Organizatora na pytania i konsultacje w sprawie projektu oraz jego ocenę wynosi: 21 dni.</w:t>
                  </w:r>
                </w:p>
                <w:p w14:paraId="14C86187" w14:textId="77777777" w:rsidR="002109E0" w:rsidRPr="00960B87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960B87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Jeśli po szkoleniu stacjonarnym uczestnik otrzymuje dostęp do platformy e-learningowej, dostęp ten wynosi 1 rok od momentu rozpoczęcia szkolenia.</w:t>
                  </w:r>
                </w:p>
                <w:p w14:paraId="66522A8B" w14:textId="5DA14C4C" w:rsidR="002109E0" w:rsidRPr="00960B87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960B87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Jeśli uczestnik wyraził chęć otrzymania faktury</w:t>
                  </w:r>
                  <w:r w:rsidRPr="00960B87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  <w:lang w:val="en-US"/>
                    </w:rPr>
                    <w:t xml:space="preserve"> VAT,</w:t>
                  </w:r>
                  <w:r w:rsidRPr="00960B87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 xml:space="preserve"> zostanie ona wystawiona zgodnie z danymi umieszczonymi w formularzu zgłoszenia, w terminie prawnie określonym i wysłana drogą elektroniczną, przesłana na adres wskazany w formularzu zgłoszenia lub</w:t>
                  </w:r>
                  <w:r w:rsidR="00AD6AB4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 xml:space="preserve"> doręczona osobiście. Faktury VAT</w:t>
                  </w:r>
                  <w:r w:rsidRPr="00960B87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 xml:space="preserve"> wystawiane są bez podpisu.</w:t>
                  </w:r>
                </w:p>
                <w:p w14:paraId="793700AB" w14:textId="77777777" w:rsidR="002109E0" w:rsidRDefault="002109E0" w:rsidP="001124A8">
                  <w:pPr>
                    <w:pStyle w:val="Style3"/>
                    <w:framePr w:hSpace="141" w:wrap="around" w:vAnchor="text" w:hAnchor="margin" w:xAlign="center" w:y="431"/>
                    <w:widowControl/>
                    <w:spacing w:after="120"/>
                    <w:jc w:val="both"/>
                    <w:rPr>
                      <w:rStyle w:val="FontStyle13"/>
                      <w:rFonts w:ascii="Roboto Condensed Light" w:hAnsi="Roboto Condensed Light"/>
                      <w:color w:val="3465A4"/>
                      <w:sz w:val="17"/>
                      <w:szCs w:val="17"/>
                    </w:rPr>
                  </w:pPr>
                </w:p>
              </w:tc>
            </w:tr>
            <w:tr w:rsidR="002109E0" w14:paraId="1E677F97" w14:textId="77777777" w:rsidTr="002109E0">
              <w:tc>
                <w:tcPr>
                  <w:tcW w:w="5416" w:type="dxa"/>
                </w:tcPr>
                <w:p w14:paraId="7786EA8F" w14:textId="77777777" w:rsidR="002109E0" w:rsidRPr="00960B87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960B87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lastRenderedPageBreak/>
                    <w:t>Szkolenia organizowane przez Organizatora są chronione prawem autorskim. Kopiowanie materiałów szkoleniowych i/lub nagrywanie szkoleń, a także udostępnianie tych materiałów i nagrań osobom trzecim jest nielegalne oraz podlega odpowiedzialności opisanej w ustawie z 4 lutego 1994 r. o Prawie autorskim i prawach pokrewnych.</w:t>
                  </w:r>
                </w:p>
                <w:p w14:paraId="0DE1697C" w14:textId="77777777" w:rsidR="002109E0" w:rsidRPr="00960B87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960B87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Zleceniodawca upoważniony jest do składania Organizatorowi reklamacji oraz zapytań związanych z niewykonaniem lub nienależytym wykonaniem usług.</w:t>
                  </w:r>
                </w:p>
                <w:p w14:paraId="1B988581" w14:textId="77777777" w:rsidR="002109E0" w:rsidRPr="00960B87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960B87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Reklamacje lub zapytania można przesyłać na adres: Lynsky Solutions z siedzibą przy ul. Rydlówka 5, 30-363 Kraków lub składać w formie elektronicznej, przesyłając ich treść na adres e mail: biuro@lynsky.pl.</w:t>
                  </w:r>
                </w:p>
                <w:p w14:paraId="454655F8" w14:textId="77777777" w:rsidR="002109E0" w:rsidRPr="00960B87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960B87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Organizator będzie rozpatrywać wyłącznie reklamacje otrzymane w formie pisemnej w terminie do 30 dni od daty zakończenia szkolenia.</w:t>
                  </w:r>
                </w:p>
                <w:p w14:paraId="365CD619" w14:textId="77777777" w:rsidR="002109E0" w:rsidRPr="00960B87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960B87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 xml:space="preserve">Administratorem danych osobowych jest Lynsky Solutions Sp. </w:t>
                  </w:r>
                  <w:r w:rsidR="00EF7A28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z o.o</w:t>
                  </w:r>
                  <w:r w:rsidRPr="00960B87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.</w:t>
                  </w:r>
                  <w:r w:rsidR="00EF7A28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 xml:space="preserve"> ul. Czerwone Maki 59/16, 30-392 Kraków.</w:t>
                  </w:r>
                </w:p>
                <w:p w14:paraId="228E501B" w14:textId="77777777" w:rsidR="002109E0" w:rsidRPr="00960B87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445AFE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Dane osobowe Zleceniodawcy przetwarzane są w celu realizacji szkolenia, w tym w celu komunikacji pomiędzy zgłaszającym a Organizatorem oraz w celu wystawienia Certyfikatu (podstawa prawna: art. 6 ust. 1 lit. b RODO) oraz rozliczenia szkolenia (podstawa prawna: art. 6 ust. 1 lit. c RODO), a za zgodą Zleceniodawcy również</w:t>
                  </w:r>
                  <w:r w:rsidRPr="00960B87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 xml:space="preserve"> w celu marketingu bezpośredniego produktów lub usług Organizatora, a także w celu przesyłania informacji handlowych w rozumieniu ustawy o świadczeniu usług drogą elektroniczną (podstawa prawna art. 6 ust. 1 lit. a RODO). Dane mogą być również przetwarzane w celach statystycznych, polegających na sporządzeniu przez Administratora wewnętrznych analiz oraz zestawień (art. 6 ust. 1 lit. f RODO). </w:t>
                  </w:r>
                </w:p>
                <w:p w14:paraId="48A3D92D" w14:textId="77777777" w:rsidR="002109E0" w:rsidRPr="00960B87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960B87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Dane osobowe Zleceniodawcy i/lub uczestnika będą przetwarzane do momentu wykonania przez Organizatora przedmiotu umowy oraz przez okres niezbędny do ustalenia, dochodzenia lub obrony przed roszczeniami, tj. do momentu przedawnienia roszczeń z tytułu umowy lub roszczeń związanych z przetwarzaniem danych osobowych albo do momentu wniesienia przez Zleceniodawcę i/lub uczestnika sprzeciwu lub wycofania zgody.</w:t>
                  </w:r>
                </w:p>
                <w:p w14:paraId="50CF641F" w14:textId="77777777" w:rsidR="002109E0" w:rsidRPr="00960B87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960B87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Przetwarzane kategorie danych osobowych Zle</w:t>
                  </w:r>
                  <w:bookmarkStart w:id="0" w:name="_GoBack"/>
                  <w:bookmarkEnd w:id="0"/>
                  <w:r w:rsidRPr="00960B87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 xml:space="preserve">ceniodawcy to dane osobowe, które zamieszczone są w formularzu zgłoszeniowym. Odbiorcą danych osobowych Zleceniodawcy są pracownicy i współpracownicy oraz podmioty wspomagające spółki z Lynsky Solutions w jej biznesowej działalności. </w:t>
                  </w:r>
                </w:p>
                <w:p w14:paraId="3F40CBC2" w14:textId="77777777" w:rsidR="002109E0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tabs>
                      <w:tab w:val="left" w:pos="1023"/>
                    </w:tabs>
                    <w:ind w:firstLine="0"/>
                    <w:jc w:val="both"/>
                    <w:rPr>
                      <w:rStyle w:val="FontStyle14"/>
                      <w:rFonts w:ascii="Roboto Condensed Light" w:hAnsi="Roboto Condensed Light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5416" w:type="dxa"/>
                </w:tcPr>
                <w:p w14:paraId="33D5AACB" w14:textId="77777777" w:rsidR="002109E0" w:rsidRPr="00960B87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960B87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 xml:space="preserve">Zleceniodawca i/lub uczestnik posiada prawo dostępu do treści swoich danych oraz prawo ich sprostowania, usunięcia, ograniczenia przetwarzania, prawo do wycofania zgody na przetwarzanie danych osobowych bez wpływu na ich zgodność z prawem przetwarzania, którego dokonano na podstawie zgody wyrażonej przed jej cofnięciem, prawo do przenoszenia danych i prawo wniesienia sprzeciwu wobec przetwarzania. </w:t>
                  </w:r>
                </w:p>
                <w:p w14:paraId="2705F501" w14:textId="77777777" w:rsidR="002109E0" w:rsidRPr="00960B87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960B87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Zleceniodawca i/lub uczestnik ma prawo wniesienia skargi do właściwego organu nadzorczego w zakresie ochrony danych osobowych gdy uzna, iż przetwarzanie jego danych osobowych narusza przepisy o ochronie danych osobowych, w tym przepisy Ogólnego Rozporządzenia o ochronie danych osobowych z dnia 27 kwietnia 2016 r. (RODO).</w:t>
                  </w:r>
                </w:p>
                <w:p w14:paraId="2A94F73D" w14:textId="77777777" w:rsidR="002109E0" w:rsidRPr="00960B87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960B87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W przypadku, gdy Zleceniodawca nie jest jednocześnie uczestnikiem, a wypełniającym formularz zgłoszeniowy,  Zleceniodawca udostępnia Organizatorowi dane osobowe uczestnika do przetwarzania w celu przeprowadzenia szkolenia w zakresie niezbędnym do jego organizacji.  W takim przypadku Zleceniodawca zobowiązuje się do poinformowania uczestnika w imieniu Organizatora o informacjach wynikających z art. 14 RODO.</w:t>
                  </w:r>
                </w:p>
                <w:p w14:paraId="2FDDAAC4" w14:textId="77777777" w:rsidR="002109E0" w:rsidRPr="00960B87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960B87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Szczegółowe zasady dotyczące przetwarzania danych osobowych przez Organizatora, w tym podstawy, cele i zakres przetwarzania danych osobowych oraz prawa osób, których dane dotyczą, a także informacje w zakresie stosowania w serwisie Internetowym plików cookies znajdują się w Polityce prywatności. </w:t>
                  </w:r>
                </w:p>
                <w:p w14:paraId="65ECDF3E" w14:textId="77777777" w:rsidR="002109E0" w:rsidRPr="00960B87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960B87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W sprawach nieuregulowanych niniejszym regulaminem mają zastosowanie powszechnie obowiązujące przepisy prawa polskiego, w szczególności: Kodeksu cywilnego; ustawy o świadczeniu usług drogą elektroniczną z dnia 18 lipca 2002 r.; ustawy z dnia 30 maja 2014 r. o prawach konsumenta; RODO oraz inne właściwe przepisy powszechnie obowiązującego prawa.</w:t>
                  </w:r>
                </w:p>
                <w:p w14:paraId="4B3D36A6" w14:textId="77777777" w:rsidR="002109E0" w:rsidRPr="00960B87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numPr>
                      <w:ilvl w:val="0"/>
                      <w:numId w:val="30"/>
                    </w:numPr>
                    <w:tabs>
                      <w:tab w:val="left" w:pos="1023"/>
                    </w:tabs>
                    <w:ind w:left="426" w:hanging="426"/>
                    <w:jc w:val="both"/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</w:pPr>
                  <w:r w:rsidRPr="00960B87">
                    <w:rPr>
                      <w:rStyle w:val="FontStyle14"/>
                      <w:rFonts w:ascii="Roboto Condensed Light" w:hAnsi="Roboto Condensed Light"/>
                      <w:sz w:val="17"/>
                      <w:szCs w:val="17"/>
                    </w:rPr>
                    <w:t>Ze względu na stały rozwój technologii internetowej, zmiany ustawodawcze, w tym w zakresie ochrony danych osobowych, oraz nieustanny rozwój Organizatora, zastrzega się prawo do wprowadzania zmian w niniejszych Warunkach uczestnictwa pod warunkiem, że nie naruszy to już nabytych praw przez danego Zleceniodawcę (chyba, że zmiany wynikają z obowiązujących przepisów prawa).</w:t>
                  </w:r>
                </w:p>
                <w:p w14:paraId="06665214" w14:textId="77777777" w:rsidR="002109E0" w:rsidRDefault="002109E0" w:rsidP="001124A8">
                  <w:pPr>
                    <w:pStyle w:val="Style4"/>
                    <w:framePr w:hSpace="141" w:wrap="around" w:vAnchor="text" w:hAnchor="margin" w:xAlign="center" w:y="431"/>
                    <w:widowControl/>
                    <w:tabs>
                      <w:tab w:val="left" w:pos="1023"/>
                    </w:tabs>
                    <w:ind w:firstLine="0"/>
                    <w:jc w:val="both"/>
                    <w:rPr>
                      <w:rStyle w:val="FontStyle14"/>
                      <w:rFonts w:ascii="Roboto Condensed Light" w:hAnsi="Roboto Condensed Light"/>
                      <w:b/>
                      <w:sz w:val="17"/>
                      <w:szCs w:val="17"/>
                    </w:rPr>
                  </w:pPr>
                </w:p>
              </w:tc>
            </w:tr>
          </w:tbl>
          <w:p w14:paraId="039691C9" w14:textId="77777777" w:rsidR="009F7C1F" w:rsidRPr="00A91C2E" w:rsidRDefault="009F7C1F" w:rsidP="002109E0">
            <w:pPr>
              <w:pStyle w:val="Style4"/>
              <w:widowControl/>
              <w:tabs>
                <w:tab w:val="left" w:pos="1023"/>
              </w:tabs>
              <w:ind w:left="426" w:firstLine="0"/>
              <w:jc w:val="both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</w:tc>
      </w:tr>
      <w:tr w:rsidR="00BC63F9" w14:paraId="58A18FD6" w14:textId="77777777" w:rsidTr="00483BE2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6"/>
            <w:vAlign w:val="center"/>
          </w:tcPr>
          <w:p w14:paraId="7D950303" w14:textId="77777777" w:rsidR="00BC63F9" w:rsidRPr="008E2ABA" w:rsidRDefault="00BC63F9" w:rsidP="00960B87">
            <w:pPr>
              <w:jc w:val="center"/>
              <w:rPr>
                <w:rFonts w:ascii="Roboto" w:hAnsi="Roboto"/>
                <w:b w:val="0"/>
              </w:rPr>
            </w:pPr>
            <w:r w:rsidRPr="008E2ABA">
              <w:rPr>
                <w:rFonts w:ascii="Roboto" w:hAnsi="Roboto"/>
                <w:b w:val="0"/>
                <w:sz w:val="20"/>
              </w:rPr>
              <w:lastRenderedPageBreak/>
              <w:t xml:space="preserve">Oświadczam, że akceptuję warunki uczestnictwa oraz zobowiązuję się do dokonania płatności za szkolenie wynoszącej ilość osób x cena netto za osobę zgodnie z cennikiem umieszczonym na stronie  </w:t>
            </w:r>
            <w:r w:rsidR="00960B87" w:rsidRPr="008E2ABA">
              <w:rPr>
                <w:rFonts w:ascii="Roboto" w:hAnsi="Roboto"/>
                <w:b w:val="0"/>
                <w:sz w:val="20"/>
              </w:rPr>
              <w:t>www.lynskysolutions.pl</w:t>
            </w:r>
          </w:p>
        </w:tc>
      </w:tr>
    </w:tbl>
    <w:p w14:paraId="4917E76C" w14:textId="77777777" w:rsidR="00483BE2" w:rsidRDefault="00483BE2" w:rsidP="00483BE2">
      <w:pPr>
        <w:tabs>
          <w:tab w:val="left" w:pos="6400"/>
          <w:tab w:val="left" w:pos="8014"/>
        </w:tabs>
        <w:jc w:val="right"/>
        <w:rPr>
          <w:b/>
        </w:rPr>
      </w:pPr>
    </w:p>
    <w:p w14:paraId="3515FC8B" w14:textId="77777777" w:rsidR="00C62874" w:rsidRDefault="00C62874" w:rsidP="00483BE2">
      <w:pPr>
        <w:tabs>
          <w:tab w:val="left" w:pos="6400"/>
          <w:tab w:val="left" w:pos="8014"/>
        </w:tabs>
        <w:jc w:val="right"/>
        <w:rPr>
          <w:b/>
        </w:rPr>
      </w:pPr>
    </w:p>
    <w:p w14:paraId="27861FF6" w14:textId="77777777" w:rsidR="00C62874" w:rsidRPr="008E2ABA" w:rsidRDefault="00C62874" w:rsidP="00483BE2">
      <w:pPr>
        <w:tabs>
          <w:tab w:val="left" w:pos="6400"/>
          <w:tab w:val="left" w:pos="8014"/>
        </w:tabs>
        <w:jc w:val="right"/>
        <w:rPr>
          <w:rFonts w:ascii="Roboto" w:hAnsi="Roboto"/>
          <w:b/>
        </w:rPr>
      </w:pPr>
    </w:p>
    <w:p w14:paraId="5F84F46F" w14:textId="77777777" w:rsidR="00C62874" w:rsidRPr="008E2ABA" w:rsidRDefault="00C62874" w:rsidP="00483BE2">
      <w:pPr>
        <w:tabs>
          <w:tab w:val="left" w:pos="6400"/>
          <w:tab w:val="left" w:pos="8014"/>
        </w:tabs>
        <w:jc w:val="right"/>
        <w:rPr>
          <w:rFonts w:ascii="Roboto" w:hAnsi="Roboto"/>
          <w:b/>
        </w:rPr>
      </w:pPr>
    </w:p>
    <w:p w14:paraId="0AA23EE3" w14:textId="77777777" w:rsidR="002B3F6F" w:rsidRPr="008E2ABA" w:rsidRDefault="002B3F6F" w:rsidP="00483BE2">
      <w:pPr>
        <w:tabs>
          <w:tab w:val="left" w:pos="6400"/>
          <w:tab w:val="left" w:pos="8014"/>
        </w:tabs>
        <w:jc w:val="right"/>
        <w:rPr>
          <w:rFonts w:ascii="Roboto" w:hAnsi="Roboto"/>
          <w:b/>
        </w:rPr>
      </w:pPr>
      <w:r w:rsidRPr="008E2ABA">
        <w:rPr>
          <w:rFonts w:ascii="Roboto" w:hAnsi="Roboto"/>
          <w:b/>
        </w:rPr>
        <w:t>…………………………………………………………</w:t>
      </w:r>
      <w:r w:rsidR="00483BE2" w:rsidRPr="008E2ABA">
        <w:rPr>
          <w:rFonts w:ascii="Roboto" w:hAnsi="Roboto"/>
          <w:b/>
        </w:rPr>
        <w:t xml:space="preserve">   </w:t>
      </w:r>
      <w:r w:rsidR="00483BE2" w:rsidRPr="008E2ABA">
        <w:rPr>
          <w:rFonts w:ascii="Roboto" w:hAnsi="Roboto"/>
          <w:b/>
        </w:rPr>
        <w:br/>
        <w:t xml:space="preserve"> </w:t>
      </w:r>
      <w:r w:rsidRPr="008E2ABA">
        <w:rPr>
          <w:rFonts w:ascii="Roboto" w:hAnsi="Roboto"/>
          <w:b/>
        </w:rPr>
        <w:t>Pieczęć firmy i podpis zamawiającego</w:t>
      </w:r>
    </w:p>
    <w:sectPr w:rsidR="002B3F6F" w:rsidRPr="008E2ABA" w:rsidSect="002109E0">
      <w:headerReference w:type="default" r:id="rId10"/>
      <w:pgSz w:w="11906" w:h="16838"/>
      <w:pgMar w:top="993" w:right="1417" w:bottom="568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22E6B" w14:textId="77777777" w:rsidR="007967AD" w:rsidRDefault="007967AD" w:rsidP="00F603E6">
      <w:pPr>
        <w:spacing w:after="0" w:line="240" w:lineRule="auto"/>
      </w:pPr>
      <w:r>
        <w:separator/>
      </w:r>
    </w:p>
  </w:endnote>
  <w:endnote w:type="continuationSeparator" w:id="0">
    <w:p w14:paraId="0FD94EA5" w14:textId="77777777" w:rsidR="007967AD" w:rsidRDefault="007967AD" w:rsidP="00F6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EE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Condensed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97C10" w14:textId="77777777" w:rsidR="007967AD" w:rsidRDefault="007967AD" w:rsidP="00F603E6">
      <w:pPr>
        <w:spacing w:after="0" w:line="240" w:lineRule="auto"/>
      </w:pPr>
      <w:r>
        <w:separator/>
      </w:r>
    </w:p>
  </w:footnote>
  <w:footnote w:type="continuationSeparator" w:id="0">
    <w:p w14:paraId="295396D3" w14:textId="77777777" w:rsidR="007967AD" w:rsidRDefault="007967AD" w:rsidP="00F60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54B78" w14:textId="77777777" w:rsidR="00F603E6" w:rsidRPr="00055DF4" w:rsidRDefault="009E31C0" w:rsidP="004144E8">
    <w:pPr>
      <w:pStyle w:val="Nagwek"/>
      <w:tabs>
        <w:tab w:val="left" w:pos="0"/>
      </w:tabs>
      <w:rPr>
        <w:rFonts w:ascii="Roboto Condensed" w:hAnsi="Roboto Condensed"/>
        <w:color w:val="AEAAAA" w:themeColor="background2" w:themeShade="BF"/>
        <w:sz w:val="20"/>
      </w:rPr>
    </w:pPr>
    <w:r w:rsidRPr="009E31C0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7FAC64E" wp14:editId="21F5733A">
          <wp:simplePos x="0" y="0"/>
          <wp:positionH relativeFrom="column">
            <wp:posOffset>-535940</wp:posOffset>
          </wp:positionH>
          <wp:positionV relativeFrom="paragraph">
            <wp:posOffset>156845</wp:posOffset>
          </wp:positionV>
          <wp:extent cx="914400" cy="182880"/>
          <wp:effectExtent l="0" t="0" r="0" b="7620"/>
          <wp:wrapTight wrapText="bothSides">
            <wp:wrapPolygon edited="0">
              <wp:start x="0" y="0"/>
              <wp:lineTo x="0" y="20250"/>
              <wp:lineTo x="18450" y="20250"/>
              <wp:lineTo x="21150" y="11250"/>
              <wp:lineTo x="21150" y="0"/>
              <wp:lineTo x="0" y="0"/>
            </wp:wrapPolygon>
          </wp:wrapTight>
          <wp:docPr id="8" name="Obraz 8" descr="C:\Users\Lynsky Solutions\Desktop\CMYK_logo lynsky_mał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ynsky Solutions\Desktop\CMYK_logo lynsky_mał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3E6">
      <w:br/>
    </w:r>
    <w:r w:rsidR="0023017D">
      <w:rPr>
        <w:i/>
        <w:color w:val="AEAAAA" w:themeColor="background2" w:themeShade="BF"/>
        <w:sz w:val="20"/>
      </w:rPr>
      <w:t xml:space="preserve">       </w:t>
    </w:r>
    <w:r w:rsidR="00F603E6" w:rsidRPr="00055DF4">
      <w:rPr>
        <w:rFonts w:ascii="Roboto Condensed" w:hAnsi="Roboto Condensed"/>
        <w:color w:val="AEAAAA" w:themeColor="background2" w:themeShade="BF"/>
        <w:sz w:val="20"/>
      </w:rPr>
      <w:t>Pomagamy rozwijać potencjał naszych klientów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52A"/>
    <w:multiLevelType w:val="hybridMultilevel"/>
    <w:tmpl w:val="4906E2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3B3C1A"/>
    <w:multiLevelType w:val="hybridMultilevel"/>
    <w:tmpl w:val="CA0EF4E6"/>
    <w:lvl w:ilvl="0" w:tplc="AC20F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4B8D"/>
    <w:multiLevelType w:val="multilevel"/>
    <w:tmpl w:val="2EC6E3FE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D7B3C"/>
    <w:multiLevelType w:val="hybridMultilevel"/>
    <w:tmpl w:val="63EA89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77153"/>
    <w:multiLevelType w:val="hybridMultilevel"/>
    <w:tmpl w:val="842E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47C9C"/>
    <w:multiLevelType w:val="hybridMultilevel"/>
    <w:tmpl w:val="AF1406E6"/>
    <w:lvl w:ilvl="0" w:tplc="C34E3C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11FD5B14"/>
    <w:multiLevelType w:val="hybridMultilevel"/>
    <w:tmpl w:val="9B6618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693FE9"/>
    <w:multiLevelType w:val="hybridMultilevel"/>
    <w:tmpl w:val="29388D0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4996316"/>
    <w:multiLevelType w:val="hybridMultilevel"/>
    <w:tmpl w:val="41CA4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00A9B"/>
    <w:multiLevelType w:val="hybridMultilevel"/>
    <w:tmpl w:val="2486881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5EE6582"/>
    <w:multiLevelType w:val="hybridMultilevel"/>
    <w:tmpl w:val="A2A8AB32"/>
    <w:lvl w:ilvl="0" w:tplc="5D90E91E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E6209"/>
    <w:multiLevelType w:val="hybridMultilevel"/>
    <w:tmpl w:val="946EB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3713A"/>
    <w:multiLevelType w:val="hybridMultilevel"/>
    <w:tmpl w:val="40685C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691C6E"/>
    <w:multiLevelType w:val="hybridMultilevel"/>
    <w:tmpl w:val="ACA4A404"/>
    <w:lvl w:ilvl="0" w:tplc="AC20F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E2A3A"/>
    <w:multiLevelType w:val="hybridMultilevel"/>
    <w:tmpl w:val="80E2FC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36C4A92"/>
    <w:multiLevelType w:val="hybridMultilevel"/>
    <w:tmpl w:val="8EFE4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46DF5"/>
    <w:multiLevelType w:val="hybridMultilevel"/>
    <w:tmpl w:val="26AA9ACA"/>
    <w:lvl w:ilvl="0" w:tplc="AC20F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E1929"/>
    <w:multiLevelType w:val="hybridMultilevel"/>
    <w:tmpl w:val="CFCC6B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374D42"/>
    <w:multiLevelType w:val="hybridMultilevel"/>
    <w:tmpl w:val="47F2A59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16F561C"/>
    <w:multiLevelType w:val="hybridMultilevel"/>
    <w:tmpl w:val="0876DB3A"/>
    <w:lvl w:ilvl="0" w:tplc="7890BAA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9133E"/>
    <w:multiLevelType w:val="hybridMultilevel"/>
    <w:tmpl w:val="E9E238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5110B3"/>
    <w:multiLevelType w:val="hybridMultilevel"/>
    <w:tmpl w:val="A5DEC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F502D"/>
    <w:multiLevelType w:val="hybridMultilevel"/>
    <w:tmpl w:val="6E30BCB4"/>
    <w:lvl w:ilvl="0" w:tplc="EF007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33C41"/>
    <w:multiLevelType w:val="hybridMultilevel"/>
    <w:tmpl w:val="2A52062C"/>
    <w:lvl w:ilvl="0" w:tplc="AC20F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8E9602">
      <w:start w:val="9"/>
      <w:numFmt w:val="bullet"/>
      <w:lvlText w:val=""/>
      <w:lvlJc w:val="left"/>
      <w:pPr>
        <w:ind w:left="1440" w:hanging="360"/>
      </w:pPr>
      <w:rPr>
        <w:rFonts w:ascii="Calibri" w:eastAsia="Lucida Sans Unicode" w:hAnsi="Calibri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613B7"/>
    <w:multiLevelType w:val="hybridMultilevel"/>
    <w:tmpl w:val="11DECC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2564DF8"/>
    <w:multiLevelType w:val="hybridMultilevel"/>
    <w:tmpl w:val="881E7836"/>
    <w:lvl w:ilvl="0" w:tplc="3778720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CD56B3"/>
    <w:multiLevelType w:val="hybridMultilevel"/>
    <w:tmpl w:val="AF0AA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D9698F"/>
    <w:multiLevelType w:val="hybridMultilevel"/>
    <w:tmpl w:val="B56E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7245E"/>
    <w:multiLevelType w:val="hybridMultilevel"/>
    <w:tmpl w:val="50BEDB16"/>
    <w:lvl w:ilvl="0" w:tplc="603A005C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40C4A"/>
    <w:multiLevelType w:val="hybridMultilevel"/>
    <w:tmpl w:val="DEE0D51C"/>
    <w:lvl w:ilvl="0" w:tplc="CC9C01D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7A1C4B2A"/>
    <w:multiLevelType w:val="hybridMultilevel"/>
    <w:tmpl w:val="961E84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D6605A1"/>
    <w:multiLevelType w:val="hybridMultilevel"/>
    <w:tmpl w:val="3AE84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7"/>
  </w:num>
  <w:num w:numId="4">
    <w:abstractNumId w:val="9"/>
  </w:num>
  <w:num w:numId="5">
    <w:abstractNumId w:val="24"/>
  </w:num>
  <w:num w:numId="6">
    <w:abstractNumId w:val="18"/>
  </w:num>
  <w:num w:numId="7">
    <w:abstractNumId w:val="15"/>
  </w:num>
  <w:num w:numId="8">
    <w:abstractNumId w:val="6"/>
  </w:num>
  <w:num w:numId="9">
    <w:abstractNumId w:val="31"/>
  </w:num>
  <w:num w:numId="10">
    <w:abstractNumId w:val="0"/>
  </w:num>
  <w:num w:numId="11">
    <w:abstractNumId w:val="14"/>
  </w:num>
  <w:num w:numId="12">
    <w:abstractNumId w:val="5"/>
  </w:num>
  <w:num w:numId="13">
    <w:abstractNumId w:val="3"/>
  </w:num>
  <w:num w:numId="14">
    <w:abstractNumId w:val="4"/>
  </w:num>
  <w:num w:numId="15">
    <w:abstractNumId w:val="10"/>
  </w:num>
  <w:num w:numId="16">
    <w:abstractNumId w:val="8"/>
  </w:num>
  <w:num w:numId="17">
    <w:abstractNumId w:val="22"/>
  </w:num>
  <w:num w:numId="18">
    <w:abstractNumId w:val="27"/>
  </w:num>
  <w:num w:numId="19">
    <w:abstractNumId w:val="21"/>
  </w:num>
  <w:num w:numId="20">
    <w:abstractNumId w:val="23"/>
  </w:num>
  <w:num w:numId="21">
    <w:abstractNumId w:val="12"/>
  </w:num>
  <w:num w:numId="22">
    <w:abstractNumId w:val="16"/>
  </w:num>
  <w:num w:numId="23">
    <w:abstractNumId w:val="20"/>
  </w:num>
  <w:num w:numId="24">
    <w:abstractNumId w:val="1"/>
  </w:num>
  <w:num w:numId="25">
    <w:abstractNumId w:val="17"/>
  </w:num>
  <w:num w:numId="26">
    <w:abstractNumId w:val="13"/>
  </w:num>
  <w:num w:numId="27">
    <w:abstractNumId w:val="11"/>
  </w:num>
  <w:num w:numId="28">
    <w:abstractNumId w:val="28"/>
  </w:num>
  <w:num w:numId="29">
    <w:abstractNumId w:val="19"/>
  </w:num>
  <w:num w:numId="30">
    <w:abstractNumId w:val="25"/>
  </w:num>
  <w:num w:numId="31">
    <w:abstractNumId w:val="2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cumentProtection w:formatting="1" w:enforcement="1" w:cryptProviderType="rsaAES" w:cryptAlgorithmClass="hash" w:cryptAlgorithmType="typeAny" w:cryptAlgorithmSid="14" w:cryptSpinCount="100000" w:hash="1qUHy71XSD/4nAJYWwExfnLIi7oodrjcGhXDE/dTqFynBOnV0HH/0IOAUwY2Si6rVPLKyH9ZcJMB1zIf5x1nGQ==" w:salt="XPEqa3hGg0SXCB5xacJn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47"/>
    <w:rsid w:val="00000488"/>
    <w:rsid w:val="0000270B"/>
    <w:rsid w:val="0000531E"/>
    <w:rsid w:val="00006384"/>
    <w:rsid w:val="000110FC"/>
    <w:rsid w:val="0002002B"/>
    <w:rsid w:val="0002196B"/>
    <w:rsid w:val="00023512"/>
    <w:rsid w:val="00030547"/>
    <w:rsid w:val="00032990"/>
    <w:rsid w:val="00037F87"/>
    <w:rsid w:val="00043F0A"/>
    <w:rsid w:val="00044F77"/>
    <w:rsid w:val="00046C73"/>
    <w:rsid w:val="00047DCE"/>
    <w:rsid w:val="000524B6"/>
    <w:rsid w:val="000545BD"/>
    <w:rsid w:val="00055DF4"/>
    <w:rsid w:val="00056C99"/>
    <w:rsid w:val="00056E64"/>
    <w:rsid w:val="00057CED"/>
    <w:rsid w:val="000625D7"/>
    <w:rsid w:val="00063D1B"/>
    <w:rsid w:val="00065E9B"/>
    <w:rsid w:val="00074838"/>
    <w:rsid w:val="00075767"/>
    <w:rsid w:val="00080520"/>
    <w:rsid w:val="00083D58"/>
    <w:rsid w:val="00090ABD"/>
    <w:rsid w:val="0009441C"/>
    <w:rsid w:val="0009713A"/>
    <w:rsid w:val="000A0835"/>
    <w:rsid w:val="000A0A5A"/>
    <w:rsid w:val="000A3800"/>
    <w:rsid w:val="000B2F98"/>
    <w:rsid w:val="000B3B6F"/>
    <w:rsid w:val="000C4856"/>
    <w:rsid w:val="000C74CF"/>
    <w:rsid w:val="000D1AD7"/>
    <w:rsid w:val="000D1F10"/>
    <w:rsid w:val="000D23C7"/>
    <w:rsid w:val="000D5B1D"/>
    <w:rsid w:val="000E1394"/>
    <w:rsid w:val="000E2A62"/>
    <w:rsid w:val="000E5660"/>
    <w:rsid w:val="000E5B0B"/>
    <w:rsid w:val="000F4B58"/>
    <w:rsid w:val="000F52F7"/>
    <w:rsid w:val="00100151"/>
    <w:rsid w:val="001014E2"/>
    <w:rsid w:val="001124A8"/>
    <w:rsid w:val="00113A1C"/>
    <w:rsid w:val="001153EE"/>
    <w:rsid w:val="00122A78"/>
    <w:rsid w:val="001235C7"/>
    <w:rsid w:val="00126A1C"/>
    <w:rsid w:val="001311FC"/>
    <w:rsid w:val="0013473E"/>
    <w:rsid w:val="00140ACF"/>
    <w:rsid w:val="00141DD9"/>
    <w:rsid w:val="001431A7"/>
    <w:rsid w:val="00143CD7"/>
    <w:rsid w:val="00143E1B"/>
    <w:rsid w:val="00144036"/>
    <w:rsid w:val="00147209"/>
    <w:rsid w:val="00147B17"/>
    <w:rsid w:val="00147C18"/>
    <w:rsid w:val="00151735"/>
    <w:rsid w:val="00151E96"/>
    <w:rsid w:val="001550B1"/>
    <w:rsid w:val="00156674"/>
    <w:rsid w:val="001606BF"/>
    <w:rsid w:val="00161543"/>
    <w:rsid w:val="00162969"/>
    <w:rsid w:val="00165379"/>
    <w:rsid w:val="0016539C"/>
    <w:rsid w:val="00166417"/>
    <w:rsid w:val="001700FE"/>
    <w:rsid w:val="001736E7"/>
    <w:rsid w:val="00175F07"/>
    <w:rsid w:val="00176594"/>
    <w:rsid w:val="00181387"/>
    <w:rsid w:val="0018199B"/>
    <w:rsid w:val="00181E82"/>
    <w:rsid w:val="0018292D"/>
    <w:rsid w:val="00183EFE"/>
    <w:rsid w:val="0018441E"/>
    <w:rsid w:val="0018729B"/>
    <w:rsid w:val="00192B96"/>
    <w:rsid w:val="0019350C"/>
    <w:rsid w:val="00195E2D"/>
    <w:rsid w:val="001B48D2"/>
    <w:rsid w:val="001B6046"/>
    <w:rsid w:val="001B7E8D"/>
    <w:rsid w:val="001C063E"/>
    <w:rsid w:val="001C0723"/>
    <w:rsid w:val="001C4CDD"/>
    <w:rsid w:val="001C6D3A"/>
    <w:rsid w:val="001D03ED"/>
    <w:rsid w:val="001D0561"/>
    <w:rsid w:val="001D1A01"/>
    <w:rsid w:val="001D40B8"/>
    <w:rsid w:val="001D65F1"/>
    <w:rsid w:val="001E105A"/>
    <w:rsid w:val="001E3D0B"/>
    <w:rsid w:val="001E4324"/>
    <w:rsid w:val="001E6550"/>
    <w:rsid w:val="001E65F0"/>
    <w:rsid w:val="001E6670"/>
    <w:rsid w:val="001F43E3"/>
    <w:rsid w:val="001F4523"/>
    <w:rsid w:val="001F50C9"/>
    <w:rsid w:val="00200AAA"/>
    <w:rsid w:val="00201D3D"/>
    <w:rsid w:val="00204BD0"/>
    <w:rsid w:val="00204D2B"/>
    <w:rsid w:val="0020525A"/>
    <w:rsid w:val="00210068"/>
    <w:rsid w:val="002108C3"/>
    <w:rsid w:val="002109E0"/>
    <w:rsid w:val="00212A68"/>
    <w:rsid w:val="00215488"/>
    <w:rsid w:val="002243B6"/>
    <w:rsid w:val="00227D64"/>
    <w:rsid w:val="00227DC5"/>
    <w:rsid w:val="0023017D"/>
    <w:rsid w:val="00240CD2"/>
    <w:rsid w:val="002445C8"/>
    <w:rsid w:val="002504C8"/>
    <w:rsid w:val="0025113A"/>
    <w:rsid w:val="0025364F"/>
    <w:rsid w:val="00257C47"/>
    <w:rsid w:val="0026021B"/>
    <w:rsid w:val="00260BB3"/>
    <w:rsid w:val="00262016"/>
    <w:rsid w:val="002622E5"/>
    <w:rsid w:val="0026326E"/>
    <w:rsid w:val="002666C6"/>
    <w:rsid w:val="00266D90"/>
    <w:rsid w:val="0026730A"/>
    <w:rsid w:val="00270B0A"/>
    <w:rsid w:val="00271417"/>
    <w:rsid w:val="002717FE"/>
    <w:rsid w:val="00273F48"/>
    <w:rsid w:val="00275858"/>
    <w:rsid w:val="00281910"/>
    <w:rsid w:val="00282CF2"/>
    <w:rsid w:val="00284908"/>
    <w:rsid w:val="0028597B"/>
    <w:rsid w:val="00286BCF"/>
    <w:rsid w:val="002872F4"/>
    <w:rsid w:val="00287623"/>
    <w:rsid w:val="00287732"/>
    <w:rsid w:val="002923AE"/>
    <w:rsid w:val="00293307"/>
    <w:rsid w:val="00295A59"/>
    <w:rsid w:val="00296FFF"/>
    <w:rsid w:val="002A2030"/>
    <w:rsid w:val="002A21C6"/>
    <w:rsid w:val="002A340E"/>
    <w:rsid w:val="002A3554"/>
    <w:rsid w:val="002A3757"/>
    <w:rsid w:val="002A65B9"/>
    <w:rsid w:val="002A6DFE"/>
    <w:rsid w:val="002B0029"/>
    <w:rsid w:val="002B1254"/>
    <w:rsid w:val="002B3F6F"/>
    <w:rsid w:val="002B4874"/>
    <w:rsid w:val="002B60F6"/>
    <w:rsid w:val="002C17A1"/>
    <w:rsid w:val="002C6B1A"/>
    <w:rsid w:val="002C7353"/>
    <w:rsid w:val="002D1BBC"/>
    <w:rsid w:val="002D6834"/>
    <w:rsid w:val="002E1A1B"/>
    <w:rsid w:val="002E6A4B"/>
    <w:rsid w:val="002F3E05"/>
    <w:rsid w:val="002F3F7D"/>
    <w:rsid w:val="002F524D"/>
    <w:rsid w:val="002F57C7"/>
    <w:rsid w:val="002F6A11"/>
    <w:rsid w:val="00304968"/>
    <w:rsid w:val="00305992"/>
    <w:rsid w:val="00305AAC"/>
    <w:rsid w:val="00305C75"/>
    <w:rsid w:val="00306BB4"/>
    <w:rsid w:val="00311719"/>
    <w:rsid w:val="0031249A"/>
    <w:rsid w:val="003132FE"/>
    <w:rsid w:val="0031411C"/>
    <w:rsid w:val="00317C7E"/>
    <w:rsid w:val="00331B1A"/>
    <w:rsid w:val="00331F38"/>
    <w:rsid w:val="0033711C"/>
    <w:rsid w:val="00337D4B"/>
    <w:rsid w:val="00340DF4"/>
    <w:rsid w:val="00341421"/>
    <w:rsid w:val="0034509D"/>
    <w:rsid w:val="00347680"/>
    <w:rsid w:val="00350195"/>
    <w:rsid w:val="0035237F"/>
    <w:rsid w:val="00352A3F"/>
    <w:rsid w:val="0035500C"/>
    <w:rsid w:val="00355957"/>
    <w:rsid w:val="00356AE6"/>
    <w:rsid w:val="003653E3"/>
    <w:rsid w:val="003664D9"/>
    <w:rsid w:val="00367860"/>
    <w:rsid w:val="0037141C"/>
    <w:rsid w:val="00373C02"/>
    <w:rsid w:val="0038739A"/>
    <w:rsid w:val="0038782D"/>
    <w:rsid w:val="00390D14"/>
    <w:rsid w:val="003911D6"/>
    <w:rsid w:val="0039213A"/>
    <w:rsid w:val="00393B5C"/>
    <w:rsid w:val="00395454"/>
    <w:rsid w:val="003960E7"/>
    <w:rsid w:val="003A2184"/>
    <w:rsid w:val="003A2841"/>
    <w:rsid w:val="003A410E"/>
    <w:rsid w:val="003A5299"/>
    <w:rsid w:val="003A6C9A"/>
    <w:rsid w:val="003B4EEA"/>
    <w:rsid w:val="003B6D54"/>
    <w:rsid w:val="003C328A"/>
    <w:rsid w:val="003C3B77"/>
    <w:rsid w:val="003C52FF"/>
    <w:rsid w:val="003C5B81"/>
    <w:rsid w:val="003D107A"/>
    <w:rsid w:val="003D244C"/>
    <w:rsid w:val="003D7025"/>
    <w:rsid w:val="003E08BB"/>
    <w:rsid w:val="003E125B"/>
    <w:rsid w:val="003E33F0"/>
    <w:rsid w:val="003F17BF"/>
    <w:rsid w:val="003F352E"/>
    <w:rsid w:val="003F49CD"/>
    <w:rsid w:val="003F4B5A"/>
    <w:rsid w:val="003F7424"/>
    <w:rsid w:val="00400F77"/>
    <w:rsid w:val="00401775"/>
    <w:rsid w:val="00402E49"/>
    <w:rsid w:val="00405413"/>
    <w:rsid w:val="00412837"/>
    <w:rsid w:val="00413D93"/>
    <w:rsid w:val="004144E8"/>
    <w:rsid w:val="00420D96"/>
    <w:rsid w:val="0042278C"/>
    <w:rsid w:val="004229DD"/>
    <w:rsid w:val="00424BEE"/>
    <w:rsid w:val="00433123"/>
    <w:rsid w:val="00434776"/>
    <w:rsid w:val="00434F2E"/>
    <w:rsid w:val="00435876"/>
    <w:rsid w:val="00435ECA"/>
    <w:rsid w:val="00441BB1"/>
    <w:rsid w:val="00444081"/>
    <w:rsid w:val="004455A0"/>
    <w:rsid w:val="00445AFE"/>
    <w:rsid w:val="00446AE5"/>
    <w:rsid w:val="00454B3F"/>
    <w:rsid w:val="00455BE2"/>
    <w:rsid w:val="00456BA9"/>
    <w:rsid w:val="00457A57"/>
    <w:rsid w:val="004616C2"/>
    <w:rsid w:val="004635B4"/>
    <w:rsid w:val="00465B76"/>
    <w:rsid w:val="00467DFD"/>
    <w:rsid w:val="00467EEF"/>
    <w:rsid w:val="00471FCB"/>
    <w:rsid w:val="00472E2E"/>
    <w:rsid w:val="0047438B"/>
    <w:rsid w:val="004771D7"/>
    <w:rsid w:val="004776E7"/>
    <w:rsid w:val="00483BE2"/>
    <w:rsid w:val="004919D8"/>
    <w:rsid w:val="00495DFB"/>
    <w:rsid w:val="004A3E1C"/>
    <w:rsid w:val="004A4FC5"/>
    <w:rsid w:val="004A618F"/>
    <w:rsid w:val="004A6429"/>
    <w:rsid w:val="004A77BB"/>
    <w:rsid w:val="004B3188"/>
    <w:rsid w:val="004B3C41"/>
    <w:rsid w:val="004B77DF"/>
    <w:rsid w:val="004C15E4"/>
    <w:rsid w:val="004C2A9F"/>
    <w:rsid w:val="004C2E5A"/>
    <w:rsid w:val="004C2FD3"/>
    <w:rsid w:val="004C4059"/>
    <w:rsid w:val="004D1718"/>
    <w:rsid w:val="004D4CD0"/>
    <w:rsid w:val="004E0479"/>
    <w:rsid w:val="004E6DA8"/>
    <w:rsid w:val="004F004C"/>
    <w:rsid w:val="004F5FA3"/>
    <w:rsid w:val="004F7AA5"/>
    <w:rsid w:val="00506A66"/>
    <w:rsid w:val="00506D9D"/>
    <w:rsid w:val="00515403"/>
    <w:rsid w:val="00517632"/>
    <w:rsid w:val="00517B57"/>
    <w:rsid w:val="005212F8"/>
    <w:rsid w:val="00524BDE"/>
    <w:rsid w:val="0052591A"/>
    <w:rsid w:val="00525A5D"/>
    <w:rsid w:val="00525ACD"/>
    <w:rsid w:val="005263EB"/>
    <w:rsid w:val="00526596"/>
    <w:rsid w:val="0052728E"/>
    <w:rsid w:val="00531D3D"/>
    <w:rsid w:val="00532124"/>
    <w:rsid w:val="005357F8"/>
    <w:rsid w:val="0054035A"/>
    <w:rsid w:val="00551D7B"/>
    <w:rsid w:val="0055518A"/>
    <w:rsid w:val="005564E0"/>
    <w:rsid w:val="00557E13"/>
    <w:rsid w:val="0056150D"/>
    <w:rsid w:val="00561AE7"/>
    <w:rsid w:val="00563A8C"/>
    <w:rsid w:val="00564307"/>
    <w:rsid w:val="00564C31"/>
    <w:rsid w:val="00567093"/>
    <w:rsid w:val="00567267"/>
    <w:rsid w:val="00567F00"/>
    <w:rsid w:val="00570800"/>
    <w:rsid w:val="005709DA"/>
    <w:rsid w:val="0057102C"/>
    <w:rsid w:val="00571340"/>
    <w:rsid w:val="0057446A"/>
    <w:rsid w:val="00583533"/>
    <w:rsid w:val="0058600D"/>
    <w:rsid w:val="00586715"/>
    <w:rsid w:val="00592E5B"/>
    <w:rsid w:val="00594F4A"/>
    <w:rsid w:val="00595F12"/>
    <w:rsid w:val="005A1C92"/>
    <w:rsid w:val="005A1FD2"/>
    <w:rsid w:val="005A50FD"/>
    <w:rsid w:val="005B1E4F"/>
    <w:rsid w:val="005B2B99"/>
    <w:rsid w:val="005B6686"/>
    <w:rsid w:val="005C017E"/>
    <w:rsid w:val="005C3C02"/>
    <w:rsid w:val="005C7510"/>
    <w:rsid w:val="005C7879"/>
    <w:rsid w:val="005D15FE"/>
    <w:rsid w:val="005D191F"/>
    <w:rsid w:val="005D52E4"/>
    <w:rsid w:val="005D5900"/>
    <w:rsid w:val="005D7063"/>
    <w:rsid w:val="005D75CF"/>
    <w:rsid w:val="005E1754"/>
    <w:rsid w:val="005E4689"/>
    <w:rsid w:val="005E4985"/>
    <w:rsid w:val="005E4BA5"/>
    <w:rsid w:val="005E61F6"/>
    <w:rsid w:val="005F5446"/>
    <w:rsid w:val="005F75CD"/>
    <w:rsid w:val="0060056C"/>
    <w:rsid w:val="00600E9D"/>
    <w:rsid w:val="0060486A"/>
    <w:rsid w:val="00614964"/>
    <w:rsid w:val="00616D8B"/>
    <w:rsid w:val="006176E9"/>
    <w:rsid w:val="006206CD"/>
    <w:rsid w:val="00624A64"/>
    <w:rsid w:val="00627A42"/>
    <w:rsid w:val="00631A01"/>
    <w:rsid w:val="00634F38"/>
    <w:rsid w:val="006362CF"/>
    <w:rsid w:val="00636808"/>
    <w:rsid w:val="00641DDE"/>
    <w:rsid w:val="00644D2F"/>
    <w:rsid w:val="00655052"/>
    <w:rsid w:val="00656240"/>
    <w:rsid w:val="00662D82"/>
    <w:rsid w:val="006635E0"/>
    <w:rsid w:val="0068489D"/>
    <w:rsid w:val="0069082E"/>
    <w:rsid w:val="0069170B"/>
    <w:rsid w:val="0069259C"/>
    <w:rsid w:val="00695A5C"/>
    <w:rsid w:val="006970FA"/>
    <w:rsid w:val="006A0D8D"/>
    <w:rsid w:val="006A42E5"/>
    <w:rsid w:val="006A4718"/>
    <w:rsid w:val="006A502C"/>
    <w:rsid w:val="006A5554"/>
    <w:rsid w:val="006A586C"/>
    <w:rsid w:val="006A6A5B"/>
    <w:rsid w:val="006A6B29"/>
    <w:rsid w:val="006A7B3A"/>
    <w:rsid w:val="006C11AE"/>
    <w:rsid w:val="006C1CEB"/>
    <w:rsid w:val="006C1EE4"/>
    <w:rsid w:val="006C320C"/>
    <w:rsid w:val="006C41FE"/>
    <w:rsid w:val="006D1134"/>
    <w:rsid w:val="006D1A39"/>
    <w:rsid w:val="006D4FB1"/>
    <w:rsid w:val="006E0048"/>
    <w:rsid w:val="006E2258"/>
    <w:rsid w:val="006F2CE6"/>
    <w:rsid w:val="006F4065"/>
    <w:rsid w:val="006F455E"/>
    <w:rsid w:val="006F4AF2"/>
    <w:rsid w:val="006F4F02"/>
    <w:rsid w:val="007049F5"/>
    <w:rsid w:val="00704C2A"/>
    <w:rsid w:val="00706FBA"/>
    <w:rsid w:val="00707AFE"/>
    <w:rsid w:val="007142D7"/>
    <w:rsid w:val="007143A5"/>
    <w:rsid w:val="00714637"/>
    <w:rsid w:val="007169A0"/>
    <w:rsid w:val="00723431"/>
    <w:rsid w:val="00723441"/>
    <w:rsid w:val="0072345B"/>
    <w:rsid w:val="00732107"/>
    <w:rsid w:val="007371A6"/>
    <w:rsid w:val="0073771C"/>
    <w:rsid w:val="00742B27"/>
    <w:rsid w:val="00746055"/>
    <w:rsid w:val="007466D8"/>
    <w:rsid w:val="00751C77"/>
    <w:rsid w:val="00755280"/>
    <w:rsid w:val="00756BEB"/>
    <w:rsid w:val="00756D84"/>
    <w:rsid w:val="00757F24"/>
    <w:rsid w:val="0076134B"/>
    <w:rsid w:val="007624D5"/>
    <w:rsid w:val="00765FC5"/>
    <w:rsid w:val="00766D3A"/>
    <w:rsid w:val="007722D2"/>
    <w:rsid w:val="00772548"/>
    <w:rsid w:val="0077326E"/>
    <w:rsid w:val="0077425E"/>
    <w:rsid w:val="00776886"/>
    <w:rsid w:val="00781667"/>
    <w:rsid w:val="007852B5"/>
    <w:rsid w:val="00785735"/>
    <w:rsid w:val="00796102"/>
    <w:rsid w:val="007967AD"/>
    <w:rsid w:val="00797281"/>
    <w:rsid w:val="0079765A"/>
    <w:rsid w:val="007A2580"/>
    <w:rsid w:val="007A278C"/>
    <w:rsid w:val="007A7510"/>
    <w:rsid w:val="007B11B3"/>
    <w:rsid w:val="007B5883"/>
    <w:rsid w:val="007B6B52"/>
    <w:rsid w:val="007C090B"/>
    <w:rsid w:val="007C0A15"/>
    <w:rsid w:val="007C1601"/>
    <w:rsid w:val="007C23F7"/>
    <w:rsid w:val="007C5149"/>
    <w:rsid w:val="007C54A3"/>
    <w:rsid w:val="007C54AE"/>
    <w:rsid w:val="007C576F"/>
    <w:rsid w:val="007C77BB"/>
    <w:rsid w:val="007D0B6C"/>
    <w:rsid w:val="007D3025"/>
    <w:rsid w:val="007D3F3F"/>
    <w:rsid w:val="007D4436"/>
    <w:rsid w:val="007D4B5F"/>
    <w:rsid w:val="007E1329"/>
    <w:rsid w:val="007E1337"/>
    <w:rsid w:val="007E1B5F"/>
    <w:rsid w:val="007E496F"/>
    <w:rsid w:val="007E50E7"/>
    <w:rsid w:val="007E5AE7"/>
    <w:rsid w:val="007E6FEF"/>
    <w:rsid w:val="007F057E"/>
    <w:rsid w:val="007F1237"/>
    <w:rsid w:val="007F1856"/>
    <w:rsid w:val="007F6453"/>
    <w:rsid w:val="007F78C7"/>
    <w:rsid w:val="0080191C"/>
    <w:rsid w:val="008038C4"/>
    <w:rsid w:val="008056DA"/>
    <w:rsid w:val="00806419"/>
    <w:rsid w:val="0080716A"/>
    <w:rsid w:val="00807269"/>
    <w:rsid w:val="0081061A"/>
    <w:rsid w:val="008205DF"/>
    <w:rsid w:val="00820751"/>
    <w:rsid w:val="00824D4F"/>
    <w:rsid w:val="008252A7"/>
    <w:rsid w:val="00826E05"/>
    <w:rsid w:val="008301E8"/>
    <w:rsid w:val="0083206A"/>
    <w:rsid w:val="00837861"/>
    <w:rsid w:val="00837CA3"/>
    <w:rsid w:val="008400E3"/>
    <w:rsid w:val="00840F68"/>
    <w:rsid w:val="008420BF"/>
    <w:rsid w:val="0084496E"/>
    <w:rsid w:val="00850AD8"/>
    <w:rsid w:val="0085283F"/>
    <w:rsid w:val="0085580F"/>
    <w:rsid w:val="00856968"/>
    <w:rsid w:val="00860038"/>
    <w:rsid w:val="00860925"/>
    <w:rsid w:val="00861400"/>
    <w:rsid w:val="0086202C"/>
    <w:rsid w:val="00864C1B"/>
    <w:rsid w:val="008655F3"/>
    <w:rsid w:val="00866A7E"/>
    <w:rsid w:val="00872A05"/>
    <w:rsid w:val="0088165A"/>
    <w:rsid w:val="00887D4C"/>
    <w:rsid w:val="00891718"/>
    <w:rsid w:val="0089193A"/>
    <w:rsid w:val="00892629"/>
    <w:rsid w:val="00893702"/>
    <w:rsid w:val="00897AC5"/>
    <w:rsid w:val="008A58F4"/>
    <w:rsid w:val="008B116B"/>
    <w:rsid w:val="008B22DF"/>
    <w:rsid w:val="008B6175"/>
    <w:rsid w:val="008B7157"/>
    <w:rsid w:val="008B7186"/>
    <w:rsid w:val="008C4936"/>
    <w:rsid w:val="008D0847"/>
    <w:rsid w:val="008D08DF"/>
    <w:rsid w:val="008D6833"/>
    <w:rsid w:val="008E196E"/>
    <w:rsid w:val="008E2ABA"/>
    <w:rsid w:val="008E750A"/>
    <w:rsid w:val="008E789E"/>
    <w:rsid w:val="008F1197"/>
    <w:rsid w:val="0090144E"/>
    <w:rsid w:val="0090272C"/>
    <w:rsid w:val="00904F96"/>
    <w:rsid w:val="00907C91"/>
    <w:rsid w:val="00912A14"/>
    <w:rsid w:val="009131B5"/>
    <w:rsid w:val="00916F9F"/>
    <w:rsid w:val="00917088"/>
    <w:rsid w:val="00920E47"/>
    <w:rsid w:val="00923F8D"/>
    <w:rsid w:val="00927FBF"/>
    <w:rsid w:val="00930FE8"/>
    <w:rsid w:val="00933426"/>
    <w:rsid w:val="00933A48"/>
    <w:rsid w:val="0093417A"/>
    <w:rsid w:val="0094045B"/>
    <w:rsid w:val="00941248"/>
    <w:rsid w:val="0094578E"/>
    <w:rsid w:val="00946392"/>
    <w:rsid w:val="00950498"/>
    <w:rsid w:val="00952116"/>
    <w:rsid w:val="009530C0"/>
    <w:rsid w:val="00956DEB"/>
    <w:rsid w:val="00960B87"/>
    <w:rsid w:val="00961967"/>
    <w:rsid w:val="009634F7"/>
    <w:rsid w:val="00964D3F"/>
    <w:rsid w:val="00970D19"/>
    <w:rsid w:val="009743AE"/>
    <w:rsid w:val="00974C5A"/>
    <w:rsid w:val="00976E75"/>
    <w:rsid w:val="00981B68"/>
    <w:rsid w:val="0099095F"/>
    <w:rsid w:val="00990BF4"/>
    <w:rsid w:val="00990D2C"/>
    <w:rsid w:val="00991BCC"/>
    <w:rsid w:val="009956E5"/>
    <w:rsid w:val="00996469"/>
    <w:rsid w:val="00997F24"/>
    <w:rsid w:val="009A000E"/>
    <w:rsid w:val="009A049E"/>
    <w:rsid w:val="009B4861"/>
    <w:rsid w:val="009B5F0F"/>
    <w:rsid w:val="009B6351"/>
    <w:rsid w:val="009B68C9"/>
    <w:rsid w:val="009C1189"/>
    <w:rsid w:val="009C122B"/>
    <w:rsid w:val="009C2D1E"/>
    <w:rsid w:val="009C3A10"/>
    <w:rsid w:val="009C74C6"/>
    <w:rsid w:val="009C7927"/>
    <w:rsid w:val="009C7E65"/>
    <w:rsid w:val="009D0CA1"/>
    <w:rsid w:val="009D1324"/>
    <w:rsid w:val="009D3794"/>
    <w:rsid w:val="009D6D09"/>
    <w:rsid w:val="009D7415"/>
    <w:rsid w:val="009D7490"/>
    <w:rsid w:val="009E31C0"/>
    <w:rsid w:val="009F0D41"/>
    <w:rsid w:val="009F48D6"/>
    <w:rsid w:val="009F64D1"/>
    <w:rsid w:val="009F7C1F"/>
    <w:rsid w:val="00A01E5D"/>
    <w:rsid w:val="00A02370"/>
    <w:rsid w:val="00A04056"/>
    <w:rsid w:val="00A04B29"/>
    <w:rsid w:val="00A11D8D"/>
    <w:rsid w:val="00A13325"/>
    <w:rsid w:val="00A21442"/>
    <w:rsid w:val="00A23A02"/>
    <w:rsid w:val="00A35EAE"/>
    <w:rsid w:val="00A37073"/>
    <w:rsid w:val="00A40444"/>
    <w:rsid w:val="00A4108F"/>
    <w:rsid w:val="00A43B0B"/>
    <w:rsid w:val="00A44267"/>
    <w:rsid w:val="00A44CAE"/>
    <w:rsid w:val="00A54776"/>
    <w:rsid w:val="00A556B8"/>
    <w:rsid w:val="00A60056"/>
    <w:rsid w:val="00A61915"/>
    <w:rsid w:val="00A6279C"/>
    <w:rsid w:val="00A63B1A"/>
    <w:rsid w:val="00A65AE5"/>
    <w:rsid w:val="00A674E8"/>
    <w:rsid w:val="00A73CCE"/>
    <w:rsid w:val="00A817C0"/>
    <w:rsid w:val="00A8443A"/>
    <w:rsid w:val="00A84949"/>
    <w:rsid w:val="00A91C2E"/>
    <w:rsid w:val="00A97925"/>
    <w:rsid w:val="00AA0659"/>
    <w:rsid w:val="00AA6441"/>
    <w:rsid w:val="00AA698E"/>
    <w:rsid w:val="00AB3D7E"/>
    <w:rsid w:val="00AC561A"/>
    <w:rsid w:val="00AC6BC5"/>
    <w:rsid w:val="00AD00D0"/>
    <w:rsid w:val="00AD1BE3"/>
    <w:rsid w:val="00AD6AB4"/>
    <w:rsid w:val="00AD6DB5"/>
    <w:rsid w:val="00AE0F38"/>
    <w:rsid w:val="00AE7FF7"/>
    <w:rsid w:val="00AF2F7F"/>
    <w:rsid w:val="00AF3346"/>
    <w:rsid w:val="00AF42EB"/>
    <w:rsid w:val="00AF7EB7"/>
    <w:rsid w:val="00B01133"/>
    <w:rsid w:val="00B031B8"/>
    <w:rsid w:val="00B03295"/>
    <w:rsid w:val="00B03D21"/>
    <w:rsid w:val="00B10954"/>
    <w:rsid w:val="00B12561"/>
    <w:rsid w:val="00B17ABA"/>
    <w:rsid w:val="00B27B42"/>
    <w:rsid w:val="00B30DF3"/>
    <w:rsid w:val="00B335C0"/>
    <w:rsid w:val="00B34120"/>
    <w:rsid w:val="00B36585"/>
    <w:rsid w:val="00B40B7D"/>
    <w:rsid w:val="00B4106C"/>
    <w:rsid w:val="00B424E3"/>
    <w:rsid w:val="00B4257E"/>
    <w:rsid w:val="00B439EF"/>
    <w:rsid w:val="00B45795"/>
    <w:rsid w:val="00B45C98"/>
    <w:rsid w:val="00B46D7F"/>
    <w:rsid w:val="00B5251F"/>
    <w:rsid w:val="00B5604E"/>
    <w:rsid w:val="00B61091"/>
    <w:rsid w:val="00B623CC"/>
    <w:rsid w:val="00B64DF5"/>
    <w:rsid w:val="00B656A2"/>
    <w:rsid w:val="00B662CC"/>
    <w:rsid w:val="00B668D8"/>
    <w:rsid w:val="00B7378F"/>
    <w:rsid w:val="00B74809"/>
    <w:rsid w:val="00B74A6A"/>
    <w:rsid w:val="00B7526D"/>
    <w:rsid w:val="00B87651"/>
    <w:rsid w:val="00B91BC3"/>
    <w:rsid w:val="00B94445"/>
    <w:rsid w:val="00BA0099"/>
    <w:rsid w:val="00BA3379"/>
    <w:rsid w:val="00BA551D"/>
    <w:rsid w:val="00BA60E3"/>
    <w:rsid w:val="00BB031C"/>
    <w:rsid w:val="00BB0570"/>
    <w:rsid w:val="00BB157C"/>
    <w:rsid w:val="00BB56A7"/>
    <w:rsid w:val="00BB5DE9"/>
    <w:rsid w:val="00BB79AD"/>
    <w:rsid w:val="00BC2406"/>
    <w:rsid w:val="00BC2554"/>
    <w:rsid w:val="00BC27D3"/>
    <w:rsid w:val="00BC3F8C"/>
    <w:rsid w:val="00BC5AFF"/>
    <w:rsid w:val="00BC6299"/>
    <w:rsid w:val="00BC63F9"/>
    <w:rsid w:val="00BD005B"/>
    <w:rsid w:val="00BD383C"/>
    <w:rsid w:val="00BD662E"/>
    <w:rsid w:val="00BD6793"/>
    <w:rsid w:val="00BD7E64"/>
    <w:rsid w:val="00BE2397"/>
    <w:rsid w:val="00BE26B0"/>
    <w:rsid w:val="00BE544E"/>
    <w:rsid w:val="00BE7AEF"/>
    <w:rsid w:val="00BF0190"/>
    <w:rsid w:val="00BF11AE"/>
    <w:rsid w:val="00BF2A44"/>
    <w:rsid w:val="00BF3610"/>
    <w:rsid w:val="00BF41D0"/>
    <w:rsid w:val="00BF4E00"/>
    <w:rsid w:val="00BF50E5"/>
    <w:rsid w:val="00BF7F64"/>
    <w:rsid w:val="00C00569"/>
    <w:rsid w:val="00C02582"/>
    <w:rsid w:val="00C0287F"/>
    <w:rsid w:val="00C05813"/>
    <w:rsid w:val="00C067B7"/>
    <w:rsid w:val="00C102C1"/>
    <w:rsid w:val="00C11317"/>
    <w:rsid w:val="00C13B6D"/>
    <w:rsid w:val="00C14F51"/>
    <w:rsid w:val="00C16D7C"/>
    <w:rsid w:val="00C17BB2"/>
    <w:rsid w:val="00C222E6"/>
    <w:rsid w:val="00C246D4"/>
    <w:rsid w:val="00C2473E"/>
    <w:rsid w:val="00C247AE"/>
    <w:rsid w:val="00C307EA"/>
    <w:rsid w:val="00C307F5"/>
    <w:rsid w:val="00C30CD1"/>
    <w:rsid w:val="00C315D0"/>
    <w:rsid w:val="00C339F6"/>
    <w:rsid w:val="00C4004D"/>
    <w:rsid w:val="00C41D40"/>
    <w:rsid w:val="00C44EA8"/>
    <w:rsid w:val="00C50FA3"/>
    <w:rsid w:val="00C51FA3"/>
    <w:rsid w:val="00C57082"/>
    <w:rsid w:val="00C610DD"/>
    <w:rsid w:val="00C62874"/>
    <w:rsid w:val="00C6437A"/>
    <w:rsid w:val="00C65443"/>
    <w:rsid w:val="00C7093B"/>
    <w:rsid w:val="00C72D26"/>
    <w:rsid w:val="00C73401"/>
    <w:rsid w:val="00C737BB"/>
    <w:rsid w:val="00C750CA"/>
    <w:rsid w:val="00C7573C"/>
    <w:rsid w:val="00C765D9"/>
    <w:rsid w:val="00C83B38"/>
    <w:rsid w:val="00C84622"/>
    <w:rsid w:val="00C85959"/>
    <w:rsid w:val="00C872B3"/>
    <w:rsid w:val="00C90806"/>
    <w:rsid w:val="00C94CD5"/>
    <w:rsid w:val="00C95188"/>
    <w:rsid w:val="00C957E3"/>
    <w:rsid w:val="00C96364"/>
    <w:rsid w:val="00CA150D"/>
    <w:rsid w:val="00CA1847"/>
    <w:rsid w:val="00CA1E7F"/>
    <w:rsid w:val="00CA32D1"/>
    <w:rsid w:val="00CB2EAA"/>
    <w:rsid w:val="00CB54CC"/>
    <w:rsid w:val="00CB56C2"/>
    <w:rsid w:val="00CB7E33"/>
    <w:rsid w:val="00CC008C"/>
    <w:rsid w:val="00CC217E"/>
    <w:rsid w:val="00CC6ACD"/>
    <w:rsid w:val="00CD1534"/>
    <w:rsid w:val="00CD3475"/>
    <w:rsid w:val="00CD45BC"/>
    <w:rsid w:val="00CD46C0"/>
    <w:rsid w:val="00CD4F7F"/>
    <w:rsid w:val="00CE64C6"/>
    <w:rsid w:val="00CF7B5C"/>
    <w:rsid w:val="00CF7C5D"/>
    <w:rsid w:val="00D1104E"/>
    <w:rsid w:val="00D1173B"/>
    <w:rsid w:val="00D119F9"/>
    <w:rsid w:val="00D144FC"/>
    <w:rsid w:val="00D14D34"/>
    <w:rsid w:val="00D16A5A"/>
    <w:rsid w:val="00D16B5F"/>
    <w:rsid w:val="00D21985"/>
    <w:rsid w:val="00D25C7F"/>
    <w:rsid w:val="00D25D85"/>
    <w:rsid w:val="00D272A7"/>
    <w:rsid w:val="00D32C41"/>
    <w:rsid w:val="00D35A9B"/>
    <w:rsid w:val="00D36795"/>
    <w:rsid w:val="00D37099"/>
    <w:rsid w:val="00D4119C"/>
    <w:rsid w:val="00D41387"/>
    <w:rsid w:val="00D4377C"/>
    <w:rsid w:val="00D44978"/>
    <w:rsid w:val="00D45CDA"/>
    <w:rsid w:val="00D46863"/>
    <w:rsid w:val="00D51F60"/>
    <w:rsid w:val="00D523AE"/>
    <w:rsid w:val="00D62D68"/>
    <w:rsid w:val="00D64A5E"/>
    <w:rsid w:val="00D64CC8"/>
    <w:rsid w:val="00D67ADB"/>
    <w:rsid w:val="00D77E6E"/>
    <w:rsid w:val="00D8112D"/>
    <w:rsid w:val="00D86D53"/>
    <w:rsid w:val="00D936B8"/>
    <w:rsid w:val="00DA4D8B"/>
    <w:rsid w:val="00DA50A7"/>
    <w:rsid w:val="00DA604B"/>
    <w:rsid w:val="00DB0F69"/>
    <w:rsid w:val="00DB37A3"/>
    <w:rsid w:val="00DB6F07"/>
    <w:rsid w:val="00DC5320"/>
    <w:rsid w:val="00DD030D"/>
    <w:rsid w:val="00DD2303"/>
    <w:rsid w:val="00DD675A"/>
    <w:rsid w:val="00DD7F1A"/>
    <w:rsid w:val="00DE15F5"/>
    <w:rsid w:val="00DE1D18"/>
    <w:rsid w:val="00DF103E"/>
    <w:rsid w:val="00DF1B6B"/>
    <w:rsid w:val="00DF1C76"/>
    <w:rsid w:val="00DF2E5D"/>
    <w:rsid w:val="00E00DAD"/>
    <w:rsid w:val="00E0241D"/>
    <w:rsid w:val="00E035D7"/>
    <w:rsid w:val="00E04EF0"/>
    <w:rsid w:val="00E05352"/>
    <w:rsid w:val="00E10EB2"/>
    <w:rsid w:val="00E16076"/>
    <w:rsid w:val="00E315CE"/>
    <w:rsid w:val="00E31CD9"/>
    <w:rsid w:val="00E35525"/>
    <w:rsid w:val="00E3601E"/>
    <w:rsid w:val="00E37037"/>
    <w:rsid w:val="00E41CFD"/>
    <w:rsid w:val="00E43498"/>
    <w:rsid w:val="00E456E7"/>
    <w:rsid w:val="00E472C6"/>
    <w:rsid w:val="00E5092A"/>
    <w:rsid w:val="00E52AA6"/>
    <w:rsid w:val="00E5554C"/>
    <w:rsid w:val="00E55970"/>
    <w:rsid w:val="00E56220"/>
    <w:rsid w:val="00E62234"/>
    <w:rsid w:val="00E64F38"/>
    <w:rsid w:val="00E653BD"/>
    <w:rsid w:val="00E65AAD"/>
    <w:rsid w:val="00E7059E"/>
    <w:rsid w:val="00E70FDC"/>
    <w:rsid w:val="00E7168A"/>
    <w:rsid w:val="00E7383F"/>
    <w:rsid w:val="00E75F87"/>
    <w:rsid w:val="00E81811"/>
    <w:rsid w:val="00E87A34"/>
    <w:rsid w:val="00E901B3"/>
    <w:rsid w:val="00E95D48"/>
    <w:rsid w:val="00EA1019"/>
    <w:rsid w:val="00EA186C"/>
    <w:rsid w:val="00EA24B8"/>
    <w:rsid w:val="00EA2FAD"/>
    <w:rsid w:val="00EA3883"/>
    <w:rsid w:val="00EA3F15"/>
    <w:rsid w:val="00EA450E"/>
    <w:rsid w:val="00EA64EC"/>
    <w:rsid w:val="00EA7F64"/>
    <w:rsid w:val="00EB0E1A"/>
    <w:rsid w:val="00EB5B3B"/>
    <w:rsid w:val="00EC0C5C"/>
    <w:rsid w:val="00EC3A3C"/>
    <w:rsid w:val="00ED2DAF"/>
    <w:rsid w:val="00ED59C7"/>
    <w:rsid w:val="00ED5C21"/>
    <w:rsid w:val="00ED5CDA"/>
    <w:rsid w:val="00ED6183"/>
    <w:rsid w:val="00ED67FC"/>
    <w:rsid w:val="00EE030D"/>
    <w:rsid w:val="00EE4703"/>
    <w:rsid w:val="00EE6588"/>
    <w:rsid w:val="00EF266A"/>
    <w:rsid w:val="00EF2E16"/>
    <w:rsid w:val="00EF5F3F"/>
    <w:rsid w:val="00EF7A28"/>
    <w:rsid w:val="00F049B6"/>
    <w:rsid w:val="00F07398"/>
    <w:rsid w:val="00F14917"/>
    <w:rsid w:val="00F20C59"/>
    <w:rsid w:val="00F20E98"/>
    <w:rsid w:val="00F24C8C"/>
    <w:rsid w:val="00F24F66"/>
    <w:rsid w:val="00F26E57"/>
    <w:rsid w:val="00F36800"/>
    <w:rsid w:val="00F42E4B"/>
    <w:rsid w:val="00F448D2"/>
    <w:rsid w:val="00F449D6"/>
    <w:rsid w:val="00F524EB"/>
    <w:rsid w:val="00F542AD"/>
    <w:rsid w:val="00F603E6"/>
    <w:rsid w:val="00F6141D"/>
    <w:rsid w:val="00F6185E"/>
    <w:rsid w:val="00F64F4F"/>
    <w:rsid w:val="00F74C48"/>
    <w:rsid w:val="00F74D2A"/>
    <w:rsid w:val="00F75632"/>
    <w:rsid w:val="00F81643"/>
    <w:rsid w:val="00F836E3"/>
    <w:rsid w:val="00F92074"/>
    <w:rsid w:val="00F92953"/>
    <w:rsid w:val="00F95266"/>
    <w:rsid w:val="00F957AA"/>
    <w:rsid w:val="00F978E1"/>
    <w:rsid w:val="00FA16F4"/>
    <w:rsid w:val="00FA1ADC"/>
    <w:rsid w:val="00FA2396"/>
    <w:rsid w:val="00FA28E0"/>
    <w:rsid w:val="00FA403B"/>
    <w:rsid w:val="00FA4150"/>
    <w:rsid w:val="00FA61D3"/>
    <w:rsid w:val="00FA6401"/>
    <w:rsid w:val="00FB22B3"/>
    <w:rsid w:val="00FB548D"/>
    <w:rsid w:val="00FB678D"/>
    <w:rsid w:val="00FC0E6F"/>
    <w:rsid w:val="00FC4137"/>
    <w:rsid w:val="00FC5940"/>
    <w:rsid w:val="00FC77EA"/>
    <w:rsid w:val="00FD2BD6"/>
    <w:rsid w:val="00FD7836"/>
    <w:rsid w:val="00FE302C"/>
    <w:rsid w:val="00FE388C"/>
    <w:rsid w:val="00FE41F5"/>
    <w:rsid w:val="00FE4E9B"/>
    <w:rsid w:val="00FE6280"/>
    <w:rsid w:val="00FE6CD1"/>
    <w:rsid w:val="00FF44B2"/>
    <w:rsid w:val="00FF466E"/>
    <w:rsid w:val="00FF5777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AD47A"/>
  <w15:docId w15:val="{8649D70A-3716-40D1-8998-752935D1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968"/>
  </w:style>
  <w:style w:type="paragraph" w:styleId="Nagwek1">
    <w:name w:val="heading 1"/>
    <w:basedOn w:val="Normalny"/>
    <w:next w:val="Normalny"/>
    <w:link w:val="Nagwek1Znak"/>
    <w:uiPriority w:val="9"/>
    <w:qFormat/>
    <w:rsid w:val="00F614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14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5883"/>
    <w:pPr>
      <w:widowControl w:val="0"/>
      <w:suppressAutoHyphens/>
      <w:spacing w:after="12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B5883"/>
    <w:rPr>
      <w:rFonts w:ascii="Thorndale AMT" w:eastAsia="Lucida Sans Unicode" w:hAnsi="Thorndale AMT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EC3A3C"/>
    <w:pPr>
      <w:widowControl w:val="0"/>
      <w:suppressAutoHyphens/>
      <w:spacing w:after="0" w:line="240" w:lineRule="auto"/>
      <w:ind w:left="720"/>
      <w:contextualSpacing/>
    </w:pPr>
    <w:rPr>
      <w:rFonts w:ascii="Thorndale AMT" w:eastAsia="Lucida Sans Unicode" w:hAnsi="Thorndale AMT" w:cs="Times New Roman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614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14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FF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72B"/>
  </w:style>
  <w:style w:type="character" w:styleId="Hipercze">
    <w:name w:val="Hyperlink"/>
    <w:basedOn w:val="Domylnaczcionkaakapitu"/>
    <w:uiPriority w:val="99"/>
    <w:unhideWhenUsed/>
    <w:rsid w:val="00FF772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0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3E6"/>
  </w:style>
  <w:style w:type="paragraph" w:customStyle="1" w:styleId="FooterEven">
    <w:name w:val="Footer Even"/>
    <w:basedOn w:val="Normalny"/>
    <w:qFormat/>
    <w:locked/>
    <w:rsid w:val="00D35A9B"/>
    <w:pPr>
      <w:pBdr>
        <w:top w:val="single" w:sz="4" w:space="1" w:color="5B9BD5" w:themeColor="accent1"/>
      </w:pBdr>
      <w:spacing w:after="180" w:line="264" w:lineRule="auto"/>
    </w:pPr>
    <w:rPr>
      <w:rFonts w:eastAsiaTheme="minorEastAsia"/>
      <w:color w:val="44546A" w:themeColor="text2"/>
      <w:sz w:val="20"/>
      <w:szCs w:val="23"/>
      <w:lang w:eastAsia="ja-JP"/>
    </w:rPr>
  </w:style>
  <w:style w:type="table" w:styleId="Tabela-Siatka">
    <w:name w:val="Table Grid"/>
    <w:basedOn w:val="Standardowy"/>
    <w:uiPriority w:val="39"/>
    <w:locked/>
    <w:rsid w:val="003C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51">
    <w:name w:val="Tabela siatki 1 — jasna — akcent 51"/>
    <w:basedOn w:val="Standardowy"/>
    <w:uiPriority w:val="46"/>
    <w:locked/>
    <w:rsid w:val="00D523A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locked/>
    <w:rsid w:val="00D523A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locked/>
    <w:rsid w:val="00D2198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2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5C7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DB0F69"/>
    <w:rPr>
      <w:color w:val="808080"/>
    </w:rPr>
  </w:style>
  <w:style w:type="paragraph" w:customStyle="1" w:styleId="Style3">
    <w:name w:val="Style3"/>
    <w:basedOn w:val="Normalny"/>
    <w:uiPriority w:val="99"/>
    <w:locked/>
    <w:rsid w:val="00960B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locked/>
    <w:rsid w:val="00960B87"/>
    <w:pPr>
      <w:widowControl w:val="0"/>
      <w:autoSpaceDE w:val="0"/>
      <w:autoSpaceDN w:val="0"/>
      <w:adjustRightInd w:val="0"/>
      <w:spacing w:after="0" w:line="206" w:lineRule="exact"/>
      <w:ind w:hanging="706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locked/>
    <w:rsid w:val="00960B87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locked/>
    <w:rsid w:val="00960B87"/>
    <w:rPr>
      <w:rFonts w:ascii="Calibri" w:hAnsi="Calibri" w:cs="Calibr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nskysolutions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ynskysolutions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6671DD3F5243B2B950F7D48214CF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90F3A-882E-4D77-B95D-90A014689532}"/>
      </w:docPartPr>
      <w:docPartBody>
        <w:p w:rsidR="003C28CA" w:rsidRDefault="00F66E54" w:rsidP="00F66E54">
          <w:pPr>
            <w:pStyle w:val="F26671DD3F5243B2B950F7D48214CF771"/>
          </w:pPr>
          <w:r w:rsidRPr="008E2ABA">
            <w:rPr>
              <w:rFonts w:ascii="Roboto" w:hAnsi="Roboto"/>
            </w:rPr>
            <w:t xml:space="preserve">Kliknij i wybierz szkolenie z listy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EE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Condensed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49"/>
    <w:rsid w:val="000349F5"/>
    <w:rsid w:val="000670B2"/>
    <w:rsid w:val="00096736"/>
    <w:rsid w:val="000E2849"/>
    <w:rsid w:val="00100D22"/>
    <w:rsid w:val="00150E98"/>
    <w:rsid w:val="001A1E97"/>
    <w:rsid w:val="002C7E72"/>
    <w:rsid w:val="002E1ECE"/>
    <w:rsid w:val="003C28CA"/>
    <w:rsid w:val="004325FB"/>
    <w:rsid w:val="005342E4"/>
    <w:rsid w:val="00650135"/>
    <w:rsid w:val="00651966"/>
    <w:rsid w:val="006523C5"/>
    <w:rsid w:val="006C728C"/>
    <w:rsid w:val="00770BB6"/>
    <w:rsid w:val="0080470B"/>
    <w:rsid w:val="008C5549"/>
    <w:rsid w:val="009B5668"/>
    <w:rsid w:val="009D75C1"/>
    <w:rsid w:val="00AA1936"/>
    <w:rsid w:val="00AE2D0D"/>
    <w:rsid w:val="00B0328B"/>
    <w:rsid w:val="00B84FA9"/>
    <w:rsid w:val="00BA2BAD"/>
    <w:rsid w:val="00BA3B6E"/>
    <w:rsid w:val="00C071B4"/>
    <w:rsid w:val="00C46398"/>
    <w:rsid w:val="00C8662C"/>
    <w:rsid w:val="00D96258"/>
    <w:rsid w:val="00DC240E"/>
    <w:rsid w:val="00DE6D85"/>
    <w:rsid w:val="00E40DB2"/>
    <w:rsid w:val="00E53EE0"/>
    <w:rsid w:val="00EB27D1"/>
    <w:rsid w:val="00EC7D8E"/>
    <w:rsid w:val="00F66E54"/>
    <w:rsid w:val="00FC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66E54"/>
    <w:rPr>
      <w:color w:val="808080"/>
    </w:rPr>
  </w:style>
  <w:style w:type="paragraph" w:customStyle="1" w:styleId="F26671DD3F5243B2B950F7D48214CF771">
    <w:name w:val="F26671DD3F5243B2B950F7D48214CF771"/>
    <w:rsid w:val="00F66E54"/>
    <w:rPr>
      <w:rFonts w:eastAsiaTheme="minorHAnsi"/>
      <w:lang w:eastAsia="en-US"/>
    </w:rPr>
  </w:style>
  <w:style w:type="paragraph" w:customStyle="1" w:styleId="F26671DD3F5243B2B950F7D48214CF77">
    <w:name w:val="F26671DD3F5243B2B950F7D48214CF77"/>
    <w:rsid w:val="00F66E5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FAA73-BFEF-420D-A6B7-CA53E66A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2033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Lynsky Solutions</vt:lpstr>
    </vt:vector>
  </TitlesOfParts>
  <Company/>
  <LinksUpToDate>false</LinksUpToDate>
  <CharactersWithSpaces>14209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Lynsky Solutions</dc:title>
  <dc:creator>Lynsky Solutions 50</dc:creator>
  <cp:lastModifiedBy>Monika Stopa</cp:lastModifiedBy>
  <cp:revision>9</cp:revision>
  <cp:lastPrinted>2018-12-05T11:54:00Z</cp:lastPrinted>
  <dcterms:created xsi:type="dcterms:W3CDTF">2022-02-17T13:31:00Z</dcterms:created>
  <dcterms:modified xsi:type="dcterms:W3CDTF">2022-02-18T09:57:00Z</dcterms:modified>
</cp:coreProperties>
</file>